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799821" w14:textId="77777777" w:rsidR="001C356B" w:rsidRPr="001C356B" w:rsidRDefault="009D6F0D">
      <w:pPr>
        <w:rPr>
          <w:rFonts w:ascii="Segoe UI" w:hAnsi="Segoe UI" w:cs="Segoe UI"/>
          <w:b/>
          <w:bCs/>
          <w:sz w:val="21"/>
          <w:szCs w:val="21"/>
        </w:rPr>
      </w:pPr>
      <w:r w:rsidRPr="001C356B">
        <w:rPr>
          <w:rFonts w:ascii="Segoe UI" w:hAnsi="Segoe UI" w:cs="Segoe UI"/>
          <w:b/>
          <w:bCs/>
          <w:sz w:val="21"/>
          <w:szCs w:val="21"/>
        </w:rPr>
        <w:t>Simply Business</w:t>
      </w:r>
      <w:r w:rsidR="001C356B" w:rsidRPr="001C356B">
        <w:rPr>
          <w:rFonts w:ascii="Segoe UI" w:hAnsi="Segoe UI" w:cs="Segoe UI"/>
          <w:b/>
          <w:bCs/>
          <w:sz w:val="21"/>
          <w:szCs w:val="21"/>
        </w:rPr>
        <w:t xml:space="preserve"> </w:t>
      </w:r>
    </w:p>
    <w:p w14:paraId="7249BE85" w14:textId="5215643E" w:rsidR="009D6F0D" w:rsidRPr="001C356B" w:rsidRDefault="001C356B">
      <w:pPr>
        <w:rPr>
          <w:rFonts w:ascii="Segoe UI" w:hAnsi="Segoe UI" w:cs="Segoe UI"/>
          <w:b/>
          <w:bCs/>
          <w:sz w:val="21"/>
          <w:szCs w:val="21"/>
        </w:rPr>
      </w:pPr>
      <w:r w:rsidRPr="001C356B">
        <w:rPr>
          <w:rFonts w:ascii="Segoe UI" w:hAnsi="Segoe UI" w:cs="Segoe UI"/>
          <w:b/>
          <w:bCs/>
          <w:sz w:val="21"/>
          <w:szCs w:val="21"/>
        </w:rPr>
        <w:t xml:space="preserve">Business Development Manager </w:t>
      </w:r>
    </w:p>
    <w:p w14:paraId="52E40E02" w14:textId="35CC1B8D" w:rsidR="003F4DA5" w:rsidRDefault="009D6F0D">
      <w:r>
        <w:rPr>
          <w:rFonts w:ascii="Segoe UI" w:hAnsi="Segoe UI" w:cs="Segoe UI"/>
          <w:sz w:val="21"/>
          <w:szCs w:val="21"/>
        </w:rPr>
        <w:t xml:space="preserve">Due to an internal </w:t>
      </w:r>
      <w:proofErr w:type="gramStart"/>
      <w:r>
        <w:rPr>
          <w:rFonts w:ascii="Segoe UI" w:hAnsi="Segoe UI" w:cs="Segoe UI"/>
          <w:sz w:val="21"/>
          <w:szCs w:val="21"/>
        </w:rPr>
        <w:t>promotion</w:t>
      </w:r>
      <w:proofErr w:type="gramEnd"/>
      <w:r>
        <w:rPr>
          <w:rFonts w:ascii="Segoe UI" w:hAnsi="Segoe UI" w:cs="Segoe UI"/>
          <w:sz w:val="21"/>
          <w:szCs w:val="21"/>
        </w:rPr>
        <w:t xml:space="preserve"> we are looking for a new Insurance Business Development Manager to join our team on a 12 month fixed term contract. You’ll be motivated to push boundaries and unlock commercial income with new insurers while you collaborate with internal stakeholders to support the best outcomes for the business and our customers</w:t>
      </w:r>
      <w:r>
        <w:rPr>
          <w:rFonts w:ascii="Segoe UI" w:hAnsi="Segoe UI" w:cs="Segoe UI"/>
          <w:sz w:val="21"/>
          <w:szCs w:val="21"/>
        </w:rPr>
        <w:br/>
      </w:r>
      <w:r>
        <w:rPr>
          <w:rFonts w:ascii="Segoe UI" w:hAnsi="Segoe UI" w:cs="Segoe UI"/>
          <w:sz w:val="21"/>
          <w:szCs w:val="21"/>
        </w:rPr>
        <w:br/>
        <w:t>Working closely with Sophie Vickery (Head of Insurer Markets) and Sophie Snook (Senior Broking Development Manager), you’ll work with a team who is looking to the future and direction of the business. You’ll be driven to push boundaries and unlock your capability.</w:t>
      </w:r>
      <w:r>
        <w:rPr>
          <w:rFonts w:ascii="Segoe UI" w:hAnsi="Segoe UI" w:cs="Segoe UI"/>
          <w:sz w:val="21"/>
          <w:szCs w:val="21"/>
        </w:rPr>
        <w:br/>
      </w:r>
      <w:r>
        <w:rPr>
          <w:rFonts w:ascii="Segoe UI" w:hAnsi="Segoe UI" w:cs="Segoe UI"/>
          <w:sz w:val="21"/>
          <w:szCs w:val="21"/>
        </w:rPr>
        <w:br/>
      </w:r>
      <w:r w:rsidRPr="001C356B">
        <w:rPr>
          <w:rFonts w:ascii="Segoe UI" w:hAnsi="Segoe UI" w:cs="Segoe UI"/>
          <w:b/>
          <w:bCs/>
          <w:sz w:val="21"/>
          <w:szCs w:val="21"/>
        </w:rPr>
        <w:t>As one of our Insurance Business Development Managers, you’ll:</w:t>
      </w:r>
      <w:r w:rsidRPr="001C356B">
        <w:rPr>
          <w:rFonts w:ascii="Segoe UI" w:hAnsi="Segoe UI" w:cs="Segoe UI"/>
          <w:b/>
          <w:bCs/>
          <w:sz w:val="21"/>
          <w:szCs w:val="21"/>
        </w:rPr>
        <w:br/>
      </w:r>
      <w:r>
        <w:rPr>
          <w:rFonts w:ascii="Segoe UI" w:hAnsi="Segoe UI" w:cs="Segoe UI"/>
          <w:sz w:val="21"/>
          <w:szCs w:val="21"/>
        </w:rPr>
        <w:br/>
        <w:t>guide and support sales, business development, and relationship management with prospective insurers</w:t>
      </w:r>
      <w:r>
        <w:rPr>
          <w:rFonts w:ascii="Segoe UI" w:hAnsi="Segoe UI" w:cs="Segoe UI"/>
          <w:sz w:val="21"/>
          <w:szCs w:val="21"/>
        </w:rPr>
        <w:br/>
        <w:t>build and maintain key relationships with prospective insurers and build contacts in the insurance market</w:t>
      </w:r>
      <w:r>
        <w:rPr>
          <w:rFonts w:ascii="Segoe UI" w:hAnsi="Segoe UI" w:cs="Segoe UI"/>
          <w:sz w:val="21"/>
          <w:szCs w:val="21"/>
        </w:rPr>
        <w:br/>
        <w:t>manage the process for onboarding new insurers onto Simply Business’s new products or existing panels</w:t>
      </w:r>
      <w:r>
        <w:rPr>
          <w:rFonts w:ascii="Segoe UI" w:hAnsi="Segoe UI" w:cs="Segoe UI"/>
          <w:sz w:val="21"/>
          <w:szCs w:val="21"/>
        </w:rPr>
        <w:br/>
        <w:t>assist and support key negotiations with new insurers to achieve the best financial results for Simply Business while maintaining strong and lasting relationships</w:t>
      </w:r>
      <w:r>
        <w:rPr>
          <w:rFonts w:ascii="Segoe UI" w:hAnsi="Segoe UI" w:cs="Segoe UI"/>
          <w:sz w:val="21"/>
          <w:szCs w:val="21"/>
        </w:rPr>
        <w:br/>
        <w:t>oversee projects to unlock capacity and support our strategy</w:t>
      </w:r>
      <w:r>
        <w:rPr>
          <w:rFonts w:ascii="Segoe UI" w:hAnsi="Segoe UI" w:cs="Segoe UI"/>
          <w:sz w:val="21"/>
          <w:szCs w:val="21"/>
        </w:rPr>
        <w:br/>
      </w:r>
      <w:r>
        <w:rPr>
          <w:rFonts w:ascii="Segoe UI" w:hAnsi="Segoe UI" w:cs="Segoe UI"/>
          <w:sz w:val="21"/>
          <w:szCs w:val="21"/>
        </w:rPr>
        <w:br/>
      </w:r>
      <w:r>
        <w:rPr>
          <w:rFonts w:ascii="Segoe UI" w:hAnsi="Segoe UI" w:cs="Segoe UI"/>
          <w:sz w:val="21"/>
          <w:szCs w:val="21"/>
        </w:rPr>
        <w:br/>
      </w:r>
      <w:r w:rsidRPr="001C356B">
        <w:rPr>
          <w:rFonts w:ascii="Segoe UI" w:hAnsi="Segoe UI" w:cs="Segoe UI"/>
          <w:b/>
          <w:bCs/>
          <w:sz w:val="21"/>
          <w:szCs w:val="21"/>
        </w:rPr>
        <w:t>We’re looking for someone who is:</w:t>
      </w:r>
      <w:r w:rsidRPr="001C356B">
        <w:rPr>
          <w:rFonts w:ascii="Segoe UI" w:hAnsi="Segoe UI" w:cs="Segoe UI"/>
          <w:sz w:val="21"/>
          <w:szCs w:val="21"/>
        </w:rPr>
        <w:br/>
      </w:r>
      <w:r>
        <w:rPr>
          <w:rFonts w:ascii="Segoe UI" w:hAnsi="Segoe UI" w:cs="Segoe UI"/>
          <w:sz w:val="21"/>
          <w:szCs w:val="21"/>
        </w:rPr>
        <w:br/>
        <w:t>self-assured and calm in complex situations</w:t>
      </w:r>
      <w:r>
        <w:rPr>
          <w:rFonts w:ascii="Segoe UI" w:hAnsi="Segoe UI" w:cs="Segoe UI"/>
          <w:sz w:val="21"/>
          <w:szCs w:val="21"/>
        </w:rPr>
        <w:br/>
        <w:t>experienced in handling commercial insurance negotiations and can deliver results</w:t>
      </w:r>
      <w:r>
        <w:rPr>
          <w:rFonts w:ascii="Segoe UI" w:hAnsi="Segoe UI" w:cs="Segoe UI"/>
          <w:sz w:val="21"/>
          <w:szCs w:val="21"/>
        </w:rPr>
        <w:br/>
        <w:t>able to use good judgement and make well-informed recommendations and decisions</w:t>
      </w:r>
      <w:r>
        <w:rPr>
          <w:rFonts w:ascii="Segoe UI" w:hAnsi="Segoe UI" w:cs="Segoe UI"/>
          <w:sz w:val="21"/>
          <w:szCs w:val="21"/>
        </w:rPr>
        <w:br/>
        <w:t>creative with their solutions and new ideas to support negotiations</w:t>
      </w:r>
      <w:r>
        <w:rPr>
          <w:rFonts w:ascii="Segoe UI" w:hAnsi="Segoe UI" w:cs="Segoe UI"/>
          <w:sz w:val="21"/>
          <w:szCs w:val="21"/>
        </w:rPr>
        <w:br/>
        <w:t>tactical and can recognise trends and use these to inform new insurers’ activity</w:t>
      </w:r>
      <w:r>
        <w:rPr>
          <w:rFonts w:ascii="Segoe UI" w:hAnsi="Segoe UI" w:cs="Segoe UI"/>
          <w:sz w:val="21"/>
          <w:szCs w:val="21"/>
        </w:rPr>
        <w:br/>
      </w:r>
      <w:r>
        <w:rPr>
          <w:rFonts w:ascii="Segoe UI" w:hAnsi="Segoe UI" w:cs="Segoe UI"/>
          <w:sz w:val="21"/>
          <w:szCs w:val="21"/>
        </w:rPr>
        <w:br/>
      </w:r>
      <w:r>
        <w:rPr>
          <w:rFonts w:ascii="Segoe UI" w:hAnsi="Segoe UI" w:cs="Segoe UI"/>
          <w:sz w:val="21"/>
          <w:szCs w:val="21"/>
        </w:rPr>
        <w:br/>
        <w:t>(We know it’s tough, but please try to avoid the confidence gap. You don’t have to match all the bullet points above to be considered for this role.)</w:t>
      </w:r>
      <w:r>
        <w:rPr>
          <w:rFonts w:ascii="Segoe UI" w:hAnsi="Segoe UI" w:cs="Segoe UI"/>
          <w:sz w:val="21"/>
          <w:szCs w:val="21"/>
        </w:rPr>
        <w:br/>
      </w:r>
      <w:r>
        <w:rPr>
          <w:rFonts w:ascii="Segoe UI" w:hAnsi="Segoe UI" w:cs="Segoe UI"/>
          <w:sz w:val="21"/>
          <w:szCs w:val="21"/>
        </w:rPr>
        <w:br/>
        <w:t>We encourage people of all different backgrounds and identities to apply. We are committed to maintaining an inclusive, supportive place for you to be you and do your very best work.</w:t>
      </w:r>
      <w:r>
        <w:rPr>
          <w:rFonts w:ascii="Segoe UI" w:hAnsi="Segoe UI" w:cs="Segoe UI"/>
          <w:sz w:val="21"/>
          <w:szCs w:val="21"/>
        </w:rPr>
        <w:br/>
      </w:r>
      <w:r>
        <w:rPr>
          <w:rFonts w:ascii="Segoe UI" w:hAnsi="Segoe UI" w:cs="Segoe UI"/>
          <w:sz w:val="21"/>
          <w:szCs w:val="21"/>
        </w:rPr>
        <w:br/>
        <w:t>Ready to support Simply Business in this fixed term contract?</w:t>
      </w:r>
    </w:p>
    <w:sectPr w:rsidR="003F4DA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F0D"/>
    <w:rsid w:val="001C356B"/>
    <w:rsid w:val="003F4DA5"/>
    <w:rsid w:val="008F7EAC"/>
    <w:rsid w:val="009D6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66EB38"/>
  <w15:chartTrackingRefBased/>
  <w15:docId w15:val="{CED53258-2532-4842-9B72-B72115CEB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D6F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D6F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D6F0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D6F0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D6F0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D6F0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D6F0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D6F0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D6F0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6F0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D6F0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D6F0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D6F0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D6F0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D6F0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D6F0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D6F0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D6F0D"/>
    <w:rPr>
      <w:rFonts w:eastAsiaTheme="majorEastAsia" w:cstheme="majorBidi"/>
      <w:color w:val="272727" w:themeColor="text1" w:themeTint="D8"/>
    </w:rPr>
  </w:style>
  <w:style w:type="paragraph" w:styleId="Title">
    <w:name w:val="Title"/>
    <w:basedOn w:val="Normal"/>
    <w:next w:val="Normal"/>
    <w:link w:val="TitleChar"/>
    <w:uiPriority w:val="10"/>
    <w:qFormat/>
    <w:rsid w:val="009D6F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6F0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D6F0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D6F0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D6F0D"/>
    <w:pPr>
      <w:spacing w:before="160"/>
      <w:jc w:val="center"/>
    </w:pPr>
    <w:rPr>
      <w:i/>
      <w:iCs/>
      <w:color w:val="404040" w:themeColor="text1" w:themeTint="BF"/>
    </w:rPr>
  </w:style>
  <w:style w:type="character" w:customStyle="1" w:styleId="QuoteChar">
    <w:name w:val="Quote Char"/>
    <w:basedOn w:val="DefaultParagraphFont"/>
    <w:link w:val="Quote"/>
    <w:uiPriority w:val="29"/>
    <w:rsid w:val="009D6F0D"/>
    <w:rPr>
      <w:i/>
      <w:iCs/>
      <w:color w:val="404040" w:themeColor="text1" w:themeTint="BF"/>
    </w:rPr>
  </w:style>
  <w:style w:type="paragraph" w:styleId="ListParagraph">
    <w:name w:val="List Paragraph"/>
    <w:basedOn w:val="Normal"/>
    <w:uiPriority w:val="34"/>
    <w:qFormat/>
    <w:rsid w:val="009D6F0D"/>
    <w:pPr>
      <w:ind w:left="720"/>
      <w:contextualSpacing/>
    </w:pPr>
  </w:style>
  <w:style w:type="character" w:styleId="IntenseEmphasis">
    <w:name w:val="Intense Emphasis"/>
    <w:basedOn w:val="DefaultParagraphFont"/>
    <w:uiPriority w:val="21"/>
    <w:qFormat/>
    <w:rsid w:val="009D6F0D"/>
    <w:rPr>
      <w:i/>
      <w:iCs/>
      <w:color w:val="0F4761" w:themeColor="accent1" w:themeShade="BF"/>
    </w:rPr>
  </w:style>
  <w:style w:type="paragraph" w:styleId="IntenseQuote">
    <w:name w:val="Intense Quote"/>
    <w:basedOn w:val="Normal"/>
    <w:next w:val="Normal"/>
    <w:link w:val="IntenseQuoteChar"/>
    <w:uiPriority w:val="30"/>
    <w:qFormat/>
    <w:rsid w:val="009D6F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D6F0D"/>
    <w:rPr>
      <w:i/>
      <w:iCs/>
      <w:color w:val="0F4761" w:themeColor="accent1" w:themeShade="BF"/>
    </w:rPr>
  </w:style>
  <w:style w:type="character" w:styleId="IntenseReference">
    <w:name w:val="Intense Reference"/>
    <w:basedOn w:val="DefaultParagraphFont"/>
    <w:uiPriority w:val="32"/>
    <w:qFormat/>
    <w:rsid w:val="009D6F0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305</Words>
  <Characters>1741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Broad-Bartlett</dc:creator>
  <cp:keywords/>
  <dc:description/>
  <cp:lastModifiedBy>Nicola Broad-Bartlett</cp:lastModifiedBy>
  <cp:revision>1</cp:revision>
  <dcterms:created xsi:type="dcterms:W3CDTF">2024-12-12T16:29:00Z</dcterms:created>
  <dcterms:modified xsi:type="dcterms:W3CDTF">2024-12-12T18:02:00Z</dcterms:modified>
</cp:coreProperties>
</file>