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E03F64" w14:textId="77777777" w:rsidR="00823832" w:rsidRPr="00823832" w:rsidRDefault="00823832" w:rsidP="00823832">
      <w:pPr>
        <w:shd w:val="clear" w:color="auto" w:fill="FFFFFF"/>
        <w:spacing w:before="100" w:beforeAutospacing="1" w:after="100" w:afterAutospacing="1" w:line="240" w:lineRule="auto"/>
        <w:outlineLvl w:val="0"/>
        <w:rPr>
          <w:rFonts w:ascii="Helvetica" w:eastAsia="Times New Roman" w:hAnsi="Helvetica" w:cs="Helvetica"/>
          <w:b/>
          <w:bCs/>
          <w:kern w:val="36"/>
          <w:sz w:val="48"/>
          <w:szCs w:val="48"/>
        </w:rPr>
      </w:pPr>
      <w:r w:rsidRPr="00823832">
        <w:rPr>
          <w:rFonts w:ascii="Helvetica" w:eastAsia="Times New Roman" w:hAnsi="Helvetica" w:cs="Helvetica"/>
          <w:b/>
          <w:bCs/>
          <w:kern w:val="36"/>
          <w:sz w:val="48"/>
          <w:szCs w:val="48"/>
        </w:rPr>
        <w:t>Job Title: Senior Underwriter (Multinational)- London Market Real Estate</w:t>
      </w:r>
    </w:p>
    <w:p w14:paraId="0CECAE62"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Helvetica" w:eastAsia="Times New Roman" w:hAnsi="Helvetica" w:cs="Helvetica"/>
          <w:sz w:val="27"/>
          <w:szCs w:val="27"/>
        </w:rPr>
        <w:t> </w:t>
      </w:r>
    </w:p>
    <w:p w14:paraId="6EEA8AEA"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Helvetica" w:eastAsia="Times New Roman" w:hAnsi="Helvetica" w:cs="Helvetica"/>
          <w:sz w:val="27"/>
          <w:szCs w:val="27"/>
        </w:rPr>
        <w:t> </w:t>
      </w:r>
    </w:p>
    <w:p w14:paraId="36E01E62"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Helvetica" w:eastAsia="Times New Roman" w:hAnsi="Helvetica" w:cs="Helvetica"/>
          <w:sz w:val="27"/>
          <w:szCs w:val="27"/>
        </w:rPr>
        <w:t>Location: London/hybrid (in office 3 days per week)</w:t>
      </w:r>
    </w:p>
    <w:p w14:paraId="4EFA5451"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Helvetica" w:eastAsia="Times New Roman" w:hAnsi="Helvetica" w:cs="Helvetica"/>
          <w:sz w:val="27"/>
          <w:szCs w:val="27"/>
        </w:rPr>
        <w:t>Salary: Dep on exp + annual bonus + bens</w:t>
      </w:r>
    </w:p>
    <w:p w14:paraId="74818289"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Helvetica" w:eastAsia="Times New Roman" w:hAnsi="Helvetica" w:cs="Helvetica"/>
          <w:sz w:val="27"/>
          <w:szCs w:val="27"/>
        </w:rPr>
        <w:t> </w:t>
      </w:r>
    </w:p>
    <w:p w14:paraId="2779BD2E"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b/>
          <w:bCs/>
          <w:color w:val="000000"/>
          <w:sz w:val="24"/>
          <w:szCs w:val="24"/>
        </w:rPr>
        <w:t xml:space="preserve">Who we </w:t>
      </w:r>
      <w:proofErr w:type="gramStart"/>
      <w:r w:rsidRPr="00823832">
        <w:rPr>
          <w:rFonts w:ascii="Arial" w:eastAsia="Times New Roman" w:hAnsi="Arial" w:cs="Arial"/>
          <w:b/>
          <w:bCs/>
          <w:color w:val="000000"/>
          <w:sz w:val="24"/>
          <w:szCs w:val="24"/>
        </w:rPr>
        <w:t>are</w:t>
      </w:r>
      <w:proofErr w:type="gramEnd"/>
    </w:p>
    <w:p w14:paraId="045B477C"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Calibri" w:eastAsia="Times New Roman" w:hAnsi="Calibri" w:cs="Calibri"/>
        </w:rPr>
        <w:t> </w:t>
      </w:r>
    </w:p>
    <w:p w14:paraId="3CD2153F"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color w:val="000000"/>
          <w:sz w:val="21"/>
          <w:szCs w:val="21"/>
        </w:rPr>
        <w:t>Allianz is a global insurance company serving across 70 different countries, but from the very first day you join our team you’ll know that your contributions are valued. We offer world class learning and career development opportunities, while we celebrate an inclusive culture.</w:t>
      </w:r>
    </w:p>
    <w:p w14:paraId="6285EA60"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Helvetica" w:eastAsia="Times New Roman" w:hAnsi="Helvetica" w:cs="Helvetica"/>
          <w:sz w:val="27"/>
          <w:szCs w:val="27"/>
        </w:rPr>
        <w:t> </w:t>
      </w:r>
    </w:p>
    <w:p w14:paraId="467D5292"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color w:val="000000"/>
          <w:sz w:val="21"/>
          <w:szCs w:val="21"/>
        </w:rPr>
        <w:t>We’ve recently joined forces with our </w:t>
      </w:r>
      <w:r w:rsidRPr="00823832">
        <w:rPr>
          <w:rFonts w:ascii="Arial" w:eastAsia="Times New Roman" w:hAnsi="Arial" w:cs="Arial"/>
          <w:b/>
          <w:bCs/>
          <w:color w:val="000000"/>
          <w:sz w:val="21"/>
          <w:szCs w:val="21"/>
        </w:rPr>
        <w:t>Allianz Global Corporate &amp; Specialty (AGCS</w:t>
      </w:r>
      <w:r w:rsidRPr="00823832">
        <w:rPr>
          <w:rFonts w:ascii="Arial" w:eastAsia="Times New Roman" w:hAnsi="Arial" w:cs="Arial"/>
          <w:color w:val="000000"/>
          <w:sz w:val="21"/>
          <w:szCs w:val="21"/>
        </w:rPr>
        <w:t xml:space="preserve">) business, a leading global corporate insurance carrier across more than 30 countries and a key business unit of the Allianz Group. This is creating a one ‘face to market’ bringing together the best of Allianz to our mid and large corporate </w:t>
      </w:r>
      <w:proofErr w:type="gramStart"/>
      <w:r w:rsidRPr="00823832">
        <w:rPr>
          <w:rFonts w:ascii="Arial" w:eastAsia="Times New Roman" w:hAnsi="Arial" w:cs="Arial"/>
          <w:color w:val="000000"/>
          <w:sz w:val="21"/>
          <w:szCs w:val="21"/>
        </w:rPr>
        <w:t>customers;</w:t>
      </w:r>
      <w:proofErr w:type="gramEnd"/>
      <w:r w:rsidRPr="00823832">
        <w:rPr>
          <w:rFonts w:ascii="Arial" w:eastAsia="Times New Roman" w:hAnsi="Arial" w:cs="Arial"/>
          <w:color w:val="000000"/>
          <w:sz w:val="21"/>
          <w:szCs w:val="21"/>
        </w:rPr>
        <w:t xml:space="preserve"> trading as ‘</w:t>
      </w:r>
      <w:r w:rsidRPr="00823832">
        <w:rPr>
          <w:rFonts w:ascii="Arial" w:eastAsia="Times New Roman" w:hAnsi="Arial" w:cs="Arial"/>
          <w:b/>
          <w:bCs/>
          <w:color w:val="000000"/>
          <w:sz w:val="21"/>
          <w:szCs w:val="21"/>
        </w:rPr>
        <w:t>Allianz Commercial’</w:t>
      </w:r>
      <w:r w:rsidRPr="00823832">
        <w:rPr>
          <w:rFonts w:ascii="Arial" w:eastAsia="Times New Roman" w:hAnsi="Arial" w:cs="Arial"/>
          <w:color w:val="000000"/>
          <w:sz w:val="21"/>
          <w:szCs w:val="21"/>
        </w:rPr>
        <w:t>.</w:t>
      </w:r>
    </w:p>
    <w:p w14:paraId="50D581E1"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Calibri" w:eastAsia="Times New Roman" w:hAnsi="Calibri" w:cs="Calibri"/>
        </w:rPr>
        <w:t> </w:t>
      </w:r>
    </w:p>
    <w:p w14:paraId="29E48296"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color w:val="000000"/>
          <w:sz w:val="21"/>
          <w:szCs w:val="21"/>
        </w:rPr>
        <w:t>This is an exciting opportunity for us and one which will provide significant strides in our journey towards becoming the</w:t>
      </w:r>
      <w:r w:rsidRPr="00823832">
        <w:rPr>
          <w:rFonts w:ascii="Arial" w:eastAsia="Times New Roman" w:hAnsi="Arial" w:cs="Arial"/>
          <w:b/>
          <w:bCs/>
          <w:color w:val="000000"/>
          <w:sz w:val="21"/>
          <w:szCs w:val="21"/>
        </w:rPr>
        <w:t> UK’s Number 1 Commercial Insurer</w:t>
      </w:r>
      <w:r w:rsidRPr="00823832">
        <w:rPr>
          <w:rFonts w:ascii="Arial" w:eastAsia="Times New Roman" w:hAnsi="Arial" w:cs="Arial"/>
          <w:color w:val="000000"/>
          <w:sz w:val="21"/>
          <w:szCs w:val="21"/>
        </w:rPr>
        <w:t xml:space="preserve">. Bringing together Allianz UK and AGCS as ‘One Allianz’ will drive profitable growth across this important segment and establish ourselves as the employer of choice. There’s a lot of work to be done to bring together our combined strengths, </w:t>
      </w:r>
      <w:proofErr w:type="gramStart"/>
      <w:r w:rsidRPr="00823832">
        <w:rPr>
          <w:rFonts w:ascii="Arial" w:eastAsia="Times New Roman" w:hAnsi="Arial" w:cs="Arial"/>
          <w:color w:val="000000"/>
          <w:sz w:val="21"/>
          <w:szCs w:val="21"/>
        </w:rPr>
        <w:t>expertise</w:t>
      </w:r>
      <w:proofErr w:type="gramEnd"/>
      <w:r w:rsidRPr="00823832">
        <w:rPr>
          <w:rFonts w:ascii="Arial" w:eastAsia="Times New Roman" w:hAnsi="Arial" w:cs="Arial"/>
          <w:color w:val="000000"/>
          <w:sz w:val="21"/>
          <w:szCs w:val="21"/>
        </w:rPr>
        <w:t xml:space="preserve"> and assets and so the collaboration of our people is key to the success of this.</w:t>
      </w:r>
    </w:p>
    <w:p w14:paraId="3E7272E8"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Calibri" w:eastAsia="Times New Roman" w:hAnsi="Calibri" w:cs="Calibri"/>
        </w:rPr>
        <w:t> </w:t>
      </w:r>
    </w:p>
    <w:p w14:paraId="47AF13E2"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color w:val="000000"/>
          <w:sz w:val="21"/>
          <w:szCs w:val="21"/>
        </w:rPr>
        <w:t xml:space="preserve">As a result of this </w:t>
      </w:r>
      <w:proofErr w:type="gramStart"/>
      <w:r w:rsidRPr="00823832">
        <w:rPr>
          <w:rFonts w:ascii="Arial" w:eastAsia="Times New Roman" w:hAnsi="Arial" w:cs="Arial"/>
          <w:color w:val="000000"/>
          <w:sz w:val="21"/>
          <w:szCs w:val="21"/>
        </w:rPr>
        <w:t>proposition</w:t>
      </w:r>
      <w:proofErr w:type="gramEnd"/>
      <w:r w:rsidRPr="00823832">
        <w:rPr>
          <w:rFonts w:ascii="Arial" w:eastAsia="Times New Roman" w:hAnsi="Arial" w:cs="Arial"/>
          <w:color w:val="000000"/>
          <w:sz w:val="21"/>
          <w:szCs w:val="21"/>
        </w:rPr>
        <w:t xml:space="preserve"> we’re seeking an experienced </w:t>
      </w:r>
      <w:r w:rsidRPr="00823832">
        <w:rPr>
          <w:rFonts w:ascii="Arial" w:eastAsia="Times New Roman" w:hAnsi="Arial" w:cs="Arial"/>
          <w:b/>
          <w:bCs/>
          <w:sz w:val="21"/>
          <w:szCs w:val="21"/>
        </w:rPr>
        <w:t>Senior</w:t>
      </w:r>
      <w:r w:rsidRPr="00823832">
        <w:rPr>
          <w:rFonts w:ascii="Calibri" w:eastAsia="Times New Roman" w:hAnsi="Calibri" w:cs="Calibri"/>
        </w:rPr>
        <w:t> </w:t>
      </w:r>
      <w:r w:rsidRPr="00823832">
        <w:rPr>
          <w:rFonts w:ascii="Arial" w:eastAsia="Times New Roman" w:hAnsi="Arial" w:cs="Arial"/>
          <w:b/>
          <w:bCs/>
          <w:sz w:val="21"/>
          <w:szCs w:val="21"/>
        </w:rPr>
        <w:t>U</w:t>
      </w:r>
      <w:r w:rsidRPr="00823832">
        <w:rPr>
          <w:rFonts w:ascii="Arial" w:eastAsia="Times New Roman" w:hAnsi="Arial" w:cs="Arial"/>
          <w:b/>
          <w:bCs/>
          <w:color w:val="000000"/>
          <w:sz w:val="21"/>
          <w:szCs w:val="21"/>
        </w:rPr>
        <w:t>nderwriter</w:t>
      </w:r>
      <w:r w:rsidRPr="00823832">
        <w:rPr>
          <w:rFonts w:ascii="Arial" w:eastAsia="Times New Roman" w:hAnsi="Arial" w:cs="Arial"/>
          <w:color w:val="000000"/>
          <w:sz w:val="21"/>
          <w:szCs w:val="21"/>
        </w:rPr>
        <w:t> to join us on this journey.</w:t>
      </w:r>
    </w:p>
    <w:p w14:paraId="229AAAA2"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Helvetica" w:eastAsia="Times New Roman" w:hAnsi="Helvetica" w:cs="Helvetica"/>
          <w:sz w:val="27"/>
          <w:szCs w:val="27"/>
        </w:rPr>
        <w:t> </w:t>
      </w:r>
    </w:p>
    <w:p w14:paraId="2290C10D"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Helvetica" w:eastAsia="Times New Roman" w:hAnsi="Helvetica" w:cs="Helvetica"/>
          <w:sz w:val="27"/>
          <w:szCs w:val="27"/>
        </w:rPr>
        <w:t> </w:t>
      </w:r>
    </w:p>
    <w:p w14:paraId="264ACC0B"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b/>
          <w:bCs/>
          <w:color w:val="000000"/>
          <w:sz w:val="24"/>
          <w:szCs w:val="24"/>
        </w:rPr>
        <w:t>Role description</w:t>
      </w:r>
    </w:p>
    <w:p w14:paraId="1E827DF1"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Calibri" w:eastAsia="Times New Roman" w:hAnsi="Calibri" w:cs="Calibri"/>
        </w:rPr>
        <w:t> </w:t>
      </w:r>
    </w:p>
    <w:p w14:paraId="0F264605"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color w:val="32363A"/>
          <w:sz w:val="21"/>
          <w:szCs w:val="21"/>
        </w:rPr>
        <w:t>Allianz has an ambition to expand its </w:t>
      </w:r>
      <w:r w:rsidRPr="00823832">
        <w:rPr>
          <w:rFonts w:ascii="Arial" w:eastAsia="Times New Roman" w:hAnsi="Arial" w:cs="Arial"/>
          <w:b/>
          <w:bCs/>
          <w:color w:val="32363A"/>
          <w:sz w:val="21"/>
          <w:szCs w:val="21"/>
        </w:rPr>
        <w:t xml:space="preserve">London Market Real Estate Multinational </w:t>
      </w:r>
      <w:proofErr w:type="spellStart"/>
      <w:r w:rsidRPr="00823832">
        <w:rPr>
          <w:rFonts w:ascii="Arial" w:eastAsia="Times New Roman" w:hAnsi="Arial" w:cs="Arial"/>
          <w:b/>
          <w:bCs/>
          <w:color w:val="32363A"/>
          <w:sz w:val="21"/>
          <w:szCs w:val="21"/>
        </w:rPr>
        <w:t>MidCorp</w:t>
      </w:r>
      <w:proofErr w:type="spellEnd"/>
      <w:r w:rsidRPr="00823832">
        <w:rPr>
          <w:rFonts w:ascii="Arial" w:eastAsia="Times New Roman" w:hAnsi="Arial" w:cs="Arial"/>
          <w:b/>
          <w:bCs/>
          <w:color w:val="32363A"/>
          <w:sz w:val="21"/>
          <w:szCs w:val="21"/>
        </w:rPr>
        <w:t xml:space="preserve"> offering </w:t>
      </w:r>
      <w:r w:rsidRPr="00823832">
        <w:rPr>
          <w:rFonts w:ascii="Arial" w:eastAsia="Times New Roman" w:hAnsi="Arial" w:cs="Arial"/>
          <w:color w:val="32363A"/>
          <w:sz w:val="21"/>
          <w:szCs w:val="21"/>
        </w:rPr>
        <w:t xml:space="preserve">to satisfy and support the increasing demand from the expanding international client base and their </w:t>
      </w:r>
      <w:proofErr w:type="gramStart"/>
      <w:r w:rsidRPr="00823832">
        <w:rPr>
          <w:rFonts w:ascii="Arial" w:eastAsia="Times New Roman" w:hAnsi="Arial" w:cs="Arial"/>
          <w:color w:val="32363A"/>
          <w:sz w:val="21"/>
          <w:szCs w:val="21"/>
        </w:rPr>
        <w:t>cross border</w:t>
      </w:r>
      <w:proofErr w:type="gramEnd"/>
      <w:r w:rsidRPr="00823832">
        <w:rPr>
          <w:rFonts w:ascii="Arial" w:eastAsia="Times New Roman" w:hAnsi="Arial" w:cs="Arial"/>
          <w:color w:val="32363A"/>
          <w:sz w:val="21"/>
          <w:szCs w:val="21"/>
        </w:rPr>
        <w:t xml:space="preserve"> needs.</w:t>
      </w:r>
    </w:p>
    <w:p w14:paraId="4A58DB86"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Calibri" w:eastAsia="Times New Roman" w:hAnsi="Calibri" w:cs="Calibri"/>
        </w:rPr>
        <w:t> </w:t>
      </w:r>
    </w:p>
    <w:p w14:paraId="4DEA75E0"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color w:val="32363A"/>
          <w:sz w:val="21"/>
          <w:szCs w:val="21"/>
        </w:rPr>
        <w:t>To support this, you will join our newly formed Multinational Specialist Team</w:t>
      </w:r>
    </w:p>
    <w:p w14:paraId="36B8F62E"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Calibri" w:eastAsia="Times New Roman" w:hAnsi="Calibri" w:cs="Calibri"/>
        </w:rPr>
        <w:t> </w:t>
      </w:r>
    </w:p>
    <w:p w14:paraId="70C91A73"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color w:val="32363A"/>
          <w:sz w:val="21"/>
          <w:szCs w:val="21"/>
        </w:rPr>
        <w:t xml:space="preserve">The team will be responsible for the performance of the AZUK direct book of business, whilst also supporting and servicing the needs of the Allianz network for their </w:t>
      </w:r>
      <w:proofErr w:type="gramStart"/>
      <w:r w:rsidRPr="00823832">
        <w:rPr>
          <w:rFonts w:ascii="Arial" w:eastAsia="Times New Roman" w:hAnsi="Arial" w:cs="Arial"/>
          <w:color w:val="32363A"/>
          <w:sz w:val="21"/>
          <w:szCs w:val="21"/>
        </w:rPr>
        <w:t>International</w:t>
      </w:r>
      <w:proofErr w:type="gramEnd"/>
      <w:r w:rsidRPr="00823832">
        <w:rPr>
          <w:rFonts w:ascii="Arial" w:eastAsia="Times New Roman" w:hAnsi="Arial" w:cs="Arial"/>
          <w:color w:val="32363A"/>
          <w:sz w:val="21"/>
          <w:szCs w:val="21"/>
        </w:rPr>
        <w:t xml:space="preserve"> clients.</w:t>
      </w:r>
    </w:p>
    <w:p w14:paraId="6E08A283"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Calibri" w:eastAsia="Times New Roman" w:hAnsi="Calibri" w:cs="Calibri"/>
        </w:rPr>
        <w:t> </w:t>
      </w:r>
    </w:p>
    <w:p w14:paraId="5C4F7BCA"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color w:val="32363A"/>
          <w:sz w:val="21"/>
          <w:szCs w:val="21"/>
        </w:rPr>
        <w:t>This role will play a key part in the continued development of our offering to our clients, including driving and building key relationships across our market as we look to satisfy our clients’ needs and grow the account.</w:t>
      </w:r>
    </w:p>
    <w:p w14:paraId="704CEC7E"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Calibri" w:eastAsia="Times New Roman" w:hAnsi="Calibri" w:cs="Calibri"/>
        </w:rPr>
        <w:t> </w:t>
      </w:r>
    </w:p>
    <w:p w14:paraId="52197E21"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b/>
          <w:bCs/>
          <w:color w:val="32363A"/>
          <w:sz w:val="21"/>
          <w:szCs w:val="21"/>
        </w:rPr>
        <w:t>It will require strong technical underwriting knowledge in the London Market Real Estate business</w:t>
      </w:r>
      <w:r w:rsidRPr="00823832">
        <w:rPr>
          <w:rFonts w:ascii="Arial" w:eastAsia="Times New Roman" w:hAnsi="Arial" w:cs="Arial"/>
          <w:color w:val="32363A"/>
          <w:sz w:val="21"/>
          <w:szCs w:val="21"/>
        </w:rPr>
        <w:t xml:space="preserve">, as you will be responsible for underwriting key accounts, driving intelligent new business </w:t>
      </w:r>
      <w:proofErr w:type="gramStart"/>
      <w:r w:rsidRPr="00823832">
        <w:rPr>
          <w:rFonts w:ascii="Arial" w:eastAsia="Times New Roman" w:hAnsi="Arial" w:cs="Arial"/>
          <w:color w:val="32363A"/>
          <w:sz w:val="21"/>
          <w:szCs w:val="21"/>
        </w:rPr>
        <w:t>growth</w:t>
      </w:r>
      <w:proofErr w:type="gramEnd"/>
      <w:r w:rsidRPr="00823832">
        <w:rPr>
          <w:rFonts w:ascii="Arial" w:eastAsia="Times New Roman" w:hAnsi="Arial" w:cs="Arial"/>
          <w:color w:val="32363A"/>
          <w:sz w:val="21"/>
          <w:szCs w:val="21"/>
        </w:rPr>
        <w:t xml:space="preserve"> and acting as an authority holder within the business.</w:t>
      </w:r>
    </w:p>
    <w:p w14:paraId="3708A89B"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Helvetica" w:eastAsia="Times New Roman" w:hAnsi="Helvetica" w:cs="Helvetica"/>
          <w:sz w:val="27"/>
          <w:szCs w:val="27"/>
        </w:rPr>
        <w:lastRenderedPageBreak/>
        <w:t> </w:t>
      </w:r>
    </w:p>
    <w:p w14:paraId="62391C5F"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Helvetica" w:eastAsia="Times New Roman" w:hAnsi="Helvetica" w:cs="Helvetica"/>
          <w:sz w:val="27"/>
          <w:szCs w:val="27"/>
        </w:rPr>
        <w:t> </w:t>
      </w:r>
    </w:p>
    <w:p w14:paraId="44024F17"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Helvetica" w:eastAsia="Times New Roman" w:hAnsi="Helvetica" w:cs="Helvetica"/>
          <w:sz w:val="27"/>
          <w:szCs w:val="27"/>
        </w:rPr>
        <w:t> </w:t>
      </w:r>
    </w:p>
    <w:p w14:paraId="27A0F262"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Helvetica" w:eastAsia="Times New Roman" w:hAnsi="Helvetica" w:cs="Helvetica"/>
          <w:sz w:val="27"/>
          <w:szCs w:val="27"/>
        </w:rPr>
        <w:t> </w:t>
      </w:r>
    </w:p>
    <w:p w14:paraId="647F68F3"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b/>
          <w:bCs/>
          <w:color w:val="000000"/>
          <w:sz w:val="24"/>
          <w:szCs w:val="24"/>
        </w:rPr>
        <w:t>About you</w:t>
      </w:r>
    </w:p>
    <w:p w14:paraId="06EA19D5"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Calibri" w:eastAsia="Times New Roman" w:hAnsi="Calibri" w:cs="Calibri"/>
        </w:rPr>
        <w:t> </w:t>
      </w:r>
    </w:p>
    <w:p w14:paraId="5DEDB4E7" w14:textId="77777777" w:rsidR="00823832" w:rsidRPr="00823832" w:rsidRDefault="00823832" w:rsidP="00823832">
      <w:pPr>
        <w:numPr>
          <w:ilvl w:val="0"/>
          <w:numId w:val="1"/>
        </w:num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color w:val="32363A"/>
          <w:sz w:val="21"/>
          <w:szCs w:val="21"/>
        </w:rPr>
        <w:t>Outstanding technical underwriting skills in London market real estate</w:t>
      </w:r>
    </w:p>
    <w:p w14:paraId="0341E86D" w14:textId="77777777" w:rsidR="00823832" w:rsidRPr="00823832" w:rsidRDefault="00823832" w:rsidP="00823832">
      <w:pPr>
        <w:numPr>
          <w:ilvl w:val="0"/>
          <w:numId w:val="1"/>
        </w:num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color w:val="32363A"/>
          <w:sz w:val="21"/>
          <w:szCs w:val="21"/>
        </w:rPr>
        <w:t xml:space="preserve">Exposure to writing Multinational business and an understanding of its key principles is </w:t>
      </w:r>
      <w:proofErr w:type="gramStart"/>
      <w:r w:rsidRPr="00823832">
        <w:rPr>
          <w:rFonts w:ascii="Arial" w:eastAsia="Times New Roman" w:hAnsi="Arial" w:cs="Arial"/>
          <w:color w:val="32363A"/>
          <w:sz w:val="21"/>
          <w:szCs w:val="21"/>
        </w:rPr>
        <w:t>desirable</w:t>
      </w:r>
      <w:proofErr w:type="gramEnd"/>
    </w:p>
    <w:p w14:paraId="127E3D4C" w14:textId="77777777" w:rsidR="00823832" w:rsidRPr="00823832" w:rsidRDefault="00823832" w:rsidP="00823832">
      <w:pPr>
        <w:numPr>
          <w:ilvl w:val="0"/>
          <w:numId w:val="1"/>
        </w:num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color w:val="32363A"/>
          <w:sz w:val="21"/>
          <w:szCs w:val="21"/>
        </w:rPr>
        <w:t>Excellent trading skills and a confident negotiator. Proven experience in handling large cases</w:t>
      </w:r>
    </w:p>
    <w:p w14:paraId="100239B9" w14:textId="77777777" w:rsidR="00823832" w:rsidRPr="00823832" w:rsidRDefault="00823832" w:rsidP="00823832">
      <w:pPr>
        <w:numPr>
          <w:ilvl w:val="0"/>
          <w:numId w:val="1"/>
        </w:num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color w:val="000000"/>
          <w:sz w:val="21"/>
          <w:szCs w:val="21"/>
        </w:rPr>
        <w:t>A s</w:t>
      </w:r>
      <w:r w:rsidRPr="00823832">
        <w:rPr>
          <w:rFonts w:ascii="Arial" w:eastAsia="Times New Roman" w:hAnsi="Arial" w:cs="Arial"/>
          <w:color w:val="32363A"/>
          <w:sz w:val="21"/>
          <w:szCs w:val="21"/>
        </w:rPr>
        <w:t xml:space="preserve">trong ability to build, develop and maintain broker </w:t>
      </w:r>
      <w:proofErr w:type="gramStart"/>
      <w:r w:rsidRPr="00823832">
        <w:rPr>
          <w:rFonts w:ascii="Arial" w:eastAsia="Times New Roman" w:hAnsi="Arial" w:cs="Arial"/>
          <w:color w:val="32363A"/>
          <w:sz w:val="21"/>
          <w:szCs w:val="21"/>
        </w:rPr>
        <w:t>relationships</w:t>
      </w:r>
      <w:proofErr w:type="gramEnd"/>
    </w:p>
    <w:p w14:paraId="406D1FA9" w14:textId="77777777" w:rsidR="00823832" w:rsidRPr="00823832" w:rsidRDefault="00823832" w:rsidP="00823832">
      <w:pPr>
        <w:numPr>
          <w:ilvl w:val="0"/>
          <w:numId w:val="1"/>
        </w:num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color w:val="32363A"/>
          <w:sz w:val="21"/>
          <w:szCs w:val="21"/>
        </w:rPr>
        <w:t xml:space="preserve">Achievement orientated, able to organise own workload to meet tight deadlines and with a positive </w:t>
      </w:r>
      <w:proofErr w:type="gramStart"/>
      <w:r w:rsidRPr="00823832">
        <w:rPr>
          <w:rFonts w:ascii="Arial" w:eastAsia="Times New Roman" w:hAnsi="Arial" w:cs="Arial"/>
          <w:color w:val="32363A"/>
          <w:sz w:val="21"/>
          <w:szCs w:val="21"/>
        </w:rPr>
        <w:t>attitude</w:t>
      </w:r>
      <w:proofErr w:type="gramEnd"/>
    </w:p>
    <w:p w14:paraId="35646BBD" w14:textId="77777777" w:rsidR="00823832" w:rsidRPr="00823832" w:rsidRDefault="00823832" w:rsidP="00823832">
      <w:pPr>
        <w:numPr>
          <w:ilvl w:val="0"/>
          <w:numId w:val="1"/>
        </w:num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color w:val="32363A"/>
          <w:sz w:val="21"/>
          <w:szCs w:val="21"/>
        </w:rPr>
        <w:t>A good team player. Supportive to others with an enthusiastic and positive attitude</w:t>
      </w:r>
    </w:p>
    <w:p w14:paraId="6886073A" w14:textId="77777777" w:rsidR="00823832" w:rsidRPr="00823832" w:rsidRDefault="00823832" w:rsidP="00823832">
      <w:pPr>
        <w:numPr>
          <w:ilvl w:val="0"/>
          <w:numId w:val="1"/>
        </w:num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color w:val="32363A"/>
          <w:sz w:val="21"/>
          <w:szCs w:val="21"/>
        </w:rPr>
        <w:t xml:space="preserve">Confident and engaging communication skills with the ability to challenge and influence </w:t>
      </w:r>
      <w:proofErr w:type="gramStart"/>
      <w:r w:rsidRPr="00823832">
        <w:rPr>
          <w:rFonts w:ascii="Arial" w:eastAsia="Times New Roman" w:hAnsi="Arial" w:cs="Arial"/>
          <w:color w:val="32363A"/>
          <w:sz w:val="21"/>
          <w:szCs w:val="21"/>
        </w:rPr>
        <w:t>others</w:t>
      </w:r>
      <w:proofErr w:type="gramEnd"/>
    </w:p>
    <w:p w14:paraId="78D0268A" w14:textId="77777777" w:rsidR="00823832" w:rsidRPr="00823832" w:rsidRDefault="00823832" w:rsidP="00823832">
      <w:pPr>
        <w:numPr>
          <w:ilvl w:val="0"/>
          <w:numId w:val="1"/>
        </w:num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color w:val="32363A"/>
          <w:sz w:val="21"/>
          <w:szCs w:val="21"/>
        </w:rPr>
        <w:t>ACII qualified or progression towards</w:t>
      </w:r>
    </w:p>
    <w:p w14:paraId="6463809B" w14:textId="77777777" w:rsidR="00823832" w:rsidRPr="00823832" w:rsidRDefault="00823832" w:rsidP="00823832">
      <w:pPr>
        <w:numPr>
          <w:ilvl w:val="0"/>
          <w:numId w:val="1"/>
        </w:num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color w:val="32363A"/>
          <w:sz w:val="21"/>
          <w:szCs w:val="21"/>
        </w:rPr>
        <w:t>Full working knowledge of Microsoft Word, Excel, and Outlook</w:t>
      </w:r>
    </w:p>
    <w:p w14:paraId="5849998B"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Helvetica" w:eastAsia="Times New Roman" w:hAnsi="Helvetica" w:cs="Helvetica"/>
          <w:sz w:val="27"/>
          <w:szCs w:val="27"/>
        </w:rPr>
        <w:t> </w:t>
      </w:r>
    </w:p>
    <w:p w14:paraId="1A943E2B"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Helvetica" w:eastAsia="Times New Roman" w:hAnsi="Helvetica" w:cs="Helvetica"/>
          <w:sz w:val="27"/>
          <w:szCs w:val="27"/>
        </w:rPr>
        <w:t> </w:t>
      </w:r>
    </w:p>
    <w:p w14:paraId="4421B4D6"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b/>
          <w:bCs/>
          <w:sz w:val="28"/>
          <w:szCs w:val="28"/>
        </w:rPr>
        <w:t>What we will offer you</w:t>
      </w:r>
    </w:p>
    <w:p w14:paraId="5C235EF1"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Helvetica" w:eastAsia="Times New Roman" w:hAnsi="Helvetica" w:cs="Helvetica"/>
          <w:sz w:val="27"/>
          <w:szCs w:val="27"/>
        </w:rPr>
        <w:t> </w:t>
      </w:r>
    </w:p>
    <w:p w14:paraId="53FE1E4A"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color w:val="000000"/>
        </w:rPr>
        <w:t>Recognised and rewarded for a job well done, we have a range of flexible benefits for you to choose from so you can pick a package that’s perfect for you. We also offer flexible working options, global career opportunities across the wider Allianz Group, and fantastic career development and training. That’s on top of enjoying all the benefits you’d expect from the world’s number one insurance brand, including </w:t>
      </w:r>
      <w:r w:rsidRPr="00823832">
        <w:rPr>
          <w:rFonts w:ascii="Arial" w:eastAsia="Times New Roman" w:hAnsi="Arial" w:cs="Arial"/>
          <w:color w:val="414141"/>
        </w:rPr>
        <w:t>a great compensation and benefits package including a generous bonus scheme and pension.</w:t>
      </w:r>
    </w:p>
    <w:p w14:paraId="56DCD572"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Helvetica" w:eastAsia="Times New Roman" w:hAnsi="Helvetica" w:cs="Helvetica"/>
          <w:sz w:val="27"/>
          <w:szCs w:val="27"/>
        </w:rPr>
        <w:t> </w:t>
      </w:r>
    </w:p>
    <w:p w14:paraId="70F56B13"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b/>
          <w:bCs/>
          <w:sz w:val="28"/>
          <w:szCs w:val="28"/>
        </w:rPr>
        <w:t>Our ways of working</w:t>
      </w:r>
    </w:p>
    <w:p w14:paraId="1219B0FD"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rPr>
        <w:t>Do you need some flexibility with the hours you work? Let us know as part of your application and if it’s right for our customers, our business and for you, then we’ll do everything we can to make it happen.</w:t>
      </w:r>
    </w:p>
    <w:p w14:paraId="7EA7A1C3"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rPr>
        <w:t>Here at Allianz, we are signatories of the ABIs flexible working charter. We believe in supporting hybrid work patterns, which balance the needs of our customers, with your personal circumstances and our business requirements. Our aim with this is to help innovation, creativity, and you to thrive - Your work life balance is important to us.</w:t>
      </w:r>
    </w:p>
    <w:p w14:paraId="7FF5BD75"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Helvetica" w:eastAsia="Times New Roman" w:hAnsi="Helvetica" w:cs="Helvetica"/>
          <w:sz w:val="27"/>
          <w:szCs w:val="27"/>
        </w:rPr>
        <w:t> </w:t>
      </w:r>
    </w:p>
    <w:p w14:paraId="11722905"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b/>
          <w:bCs/>
          <w:sz w:val="28"/>
          <w:szCs w:val="28"/>
        </w:rPr>
        <w:t>Our Purpose and Values</w:t>
      </w:r>
    </w:p>
    <w:p w14:paraId="639C4D80"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Helvetica" w:eastAsia="Times New Roman" w:hAnsi="Helvetica" w:cs="Helvetica"/>
          <w:sz w:val="27"/>
          <w:szCs w:val="27"/>
        </w:rPr>
        <w:t> </w:t>
      </w:r>
    </w:p>
    <w:p w14:paraId="7E56198A"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b/>
          <w:bCs/>
        </w:rPr>
        <w:t xml:space="preserve">We secure your </w:t>
      </w:r>
      <w:proofErr w:type="gramStart"/>
      <w:r w:rsidRPr="00823832">
        <w:rPr>
          <w:rFonts w:ascii="Arial" w:eastAsia="Times New Roman" w:hAnsi="Arial" w:cs="Arial"/>
          <w:b/>
          <w:bCs/>
        </w:rPr>
        <w:t>future</w:t>
      </w:r>
      <w:proofErr w:type="gramEnd"/>
    </w:p>
    <w:p w14:paraId="481EAE81"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b/>
          <w:bCs/>
        </w:rPr>
        <w:t>Be Brave | With Heart | Everyone Counts | Inspiring Trust</w:t>
      </w:r>
    </w:p>
    <w:p w14:paraId="5C196FF1"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rPr>
        <w:t>Our purpose and values are more than just words on a website - they are the why and how of Allianz. They influence everything we do and guide us how to do it. Created by our people, for our people, they shape our culture, bring us together, and inspire us to be the best. Building an inclusive culture for us all to succeed.</w:t>
      </w:r>
    </w:p>
    <w:p w14:paraId="56E84BAA"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Helvetica" w:eastAsia="Times New Roman" w:hAnsi="Helvetica" w:cs="Helvetica"/>
          <w:sz w:val="27"/>
          <w:szCs w:val="27"/>
        </w:rPr>
        <w:t> </w:t>
      </w:r>
    </w:p>
    <w:p w14:paraId="28AB8DCE"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b/>
          <w:bCs/>
          <w:sz w:val="28"/>
          <w:szCs w:val="28"/>
        </w:rPr>
        <w:t>Diversity &amp; Inclusion</w:t>
      </w:r>
    </w:p>
    <w:p w14:paraId="586BD188"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Helvetica" w:eastAsia="Times New Roman" w:hAnsi="Helvetica" w:cs="Helvetica"/>
          <w:sz w:val="27"/>
          <w:szCs w:val="27"/>
        </w:rPr>
        <w:t> </w:t>
      </w:r>
    </w:p>
    <w:p w14:paraId="3B522300"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rPr>
        <w:lastRenderedPageBreak/>
        <w:t>At Allianz, we value diversity and inclusion and back this up with our accreditations. Allianz is EDGE certified for gender inclusion, members of the Women in Finance Charter, members of the Stonewall Diversity Champion programme, signatories of Business in the Community’s Race at Work Charter, and an Armed Forces Covenant gold standard employer.</w:t>
      </w:r>
    </w:p>
    <w:p w14:paraId="5915939C"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Helvetica" w:eastAsia="Times New Roman" w:hAnsi="Helvetica" w:cs="Helvetica"/>
          <w:sz w:val="27"/>
          <w:szCs w:val="27"/>
        </w:rPr>
        <w:t> </w:t>
      </w:r>
    </w:p>
    <w:p w14:paraId="2BCCB4FE"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rPr>
        <w:t xml:space="preserve">We have a range of employee networks focusing on gender inclusion, cultural diversity, LGBTQIA+, disability and </w:t>
      </w:r>
      <w:proofErr w:type="gramStart"/>
      <w:r w:rsidRPr="00823832">
        <w:rPr>
          <w:rFonts w:ascii="Arial" w:eastAsia="Times New Roman" w:hAnsi="Arial" w:cs="Arial"/>
        </w:rPr>
        <w:t>long term</w:t>
      </w:r>
      <w:proofErr w:type="gramEnd"/>
      <w:r w:rsidRPr="00823832">
        <w:rPr>
          <w:rFonts w:ascii="Arial" w:eastAsia="Times New Roman" w:hAnsi="Arial" w:cs="Arial"/>
        </w:rPr>
        <w:t xml:space="preserve"> health conditions (including neurodiversity), intergenerational and life stages, parents and carers, mental wellbeing, menopause support and armed forces and veterans, all supporting you to bring your best and authentic self to work.</w:t>
      </w:r>
    </w:p>
    <w:p w14:paraId="67484EA3"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Helvetica" w:eastAsia="Times New Roman" w:hAnsi="Helvetica" w:cs="Helvetica"/>
          <w:sz w:val="27"/>
          <w:szCs w:val="27"/>
        </w:rPr>
        <w:t> </w:t>
      </w:r>
    </w:p>
    <w:p w14:paraId="5BFD9F4D" w14:textId="77777777" w:rsidR="00823832" w:rsidRPr="00823832" w:rsidRDefault="00823832" w:rsidP="00823832">
      <w:pPr>
        <w:shd w:val="clear" w:color="auto" w:fill="FFFFFF"/>
        <w:spacing w:after="0" w:line="240" w:lineRule="auto"/>
        <w:rPr>
          <w:rFonts w:ascii="Helvetica" w:eastAsia="Times New Roman" w:hAnsi="Helvetica" w:cs="Helvetica"/>
          <w:sz w:val="27"/>
          <w:szCs w:val="27"/>
        </w:rPr>
      </w:pPr>
      <w:r w:rsidRPr="00823832">
        <w:rPr>
          <w:rFonts w:ascii="Arial" w:eastAsia="Times New Roman" w:hAnsi="Arial" w:cs="Arial"/>
          <w:b/>
          <w:bCs/>
          <w:sz w:val="36"/>
          <w:szCs w:val="36"/>
        </w:rPr>
        <w:t xml:space="preserve">Join us - let’s care for </w:t>
      </w:r>
      <w:proofErr w:type="gramStart"/>
      <w:r w:rsidRPr="00823832">
        <w:rPr>
          <w:rFonts w:ascii="Arial" w:eastAsia="Times New Roman" w:hAnsi="Arial" w:cs="Arial"/>
          <w:b/>
          <w:bCs/>
          <w:sz w:val="36"/>
          <w:szCs w:val="36"/>
        </w:rPr>
        <w:t>tomorrow</w:t>
      </w:r>
      <w:proofErr w:type="gramEnd"/>
    </w:p>
    <w:p w14:paraId="1672C99F" w14:textId="77777777" w:rsidR="00CC626C" w:rsidRDefault="00CC626C"/>
    <w:sectPr w:rsidR="00CC626C">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82C174" w14:textId="77777777" w:rsidR="00823832" w:rsidRDefault="00823832" w:rsidP="00823832">
      <w:pPr>
        <w:spacing w:after="0" w:line="240" w:lineRule="auto"/>
      </w:pPr>
      <w:r>
        <w:separator/>
      </w:r>
    </w:p>
  </w:endnote>
  <w:endnote w:type="continuationSeparator" w:id="0">
    <w:p w14:paraId="5B7057CD" w14:textId="77777777" w:rsidR="00823832" w:rsidRDefault="00823832" w:rsidP="008238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altName w:val="等线 Light"/>
    <w:panose1 w:val="02010600030101010101"/>
    <w:charset w:val="86"/>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5AFA38" w14:textId="77777777" w:rsidR="00823832" w:rsidRDefault="0082383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F178E8" w14:textId="77777777" w:rsidR="00823832" w:rsidRDefault="0082383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1EA320" w14:textId="77777777" w:rsidR="00823832" w:rsidRDefault="0082383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17E1CF" w14:textId="77777777" w:rsidR="00823832" w:rsidRDefault="00823832" w:rsidP="00823832">
      <w:pPr>
        <w:spacing w:after="0" w:line="240" w:lineRule="auto"/>
      </w:pPr>
      <w:r>
        <w:separator/>
      </w:r>
    </w:p>
  </w:footnote>
  <w:footnote w:type="continuationSeparator" w:id="0">
    <w:p w14:paraId="10C5EA61" w14:textId="77777777" w:rsidR="00823832" w:rsidRDefault="00823832" w:rsidP="008238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01E577" w14:textId="77777777" w:rsidR="00823832" w:rsidRDefault="0082383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F83C4" w14:textId="0DA38DCA" w:rsidR="00823832" w:rsidRDefault="00823832">
    <w:pPr>
      <w:pStyle w:val="Header"/>
    </w:pPr>
    <w:r>
      <w:rPr>
        <w:noProof/>
      </w:rPr>
      <mc:AlternateContent>
        <mc:Choice Requires="wps">
          <w:drawing>
            <wp:anchor distT="0" distB="0" distL="114300" distR="114300" simplePos="0" relativeHeight="251659264" behindDoc="0" locked="0" layoutInCell="0" allowOverlap="1" wp14:anchorId="56833800" wp14:editId="35C34901">
              <wp:simplePos x="0" y="0"/>
              <wp:positionH relativeFrom="page">
                <wp:posOffset>0</wp:posOffset>
              </wp:positionH>
              <wp:positionV relativeFrom="page">
                <wp:posOffset>190500</wp:posOffset>
              </wp:positionV>
              <wp:extent cx="7560310" cy="273050"/>
              <wp:effectExtent l="0" t="0" r="0" b="12700"/>
              <wp:wrapNone/>
              <wp:docPr id="1" name="MSIPCMa512412681039e8c5174e040" descr="{&quot;HashCode&quot;:417909460,&quot;Height&quot;:841.0,&quot;Width&quot;:595.0,&quot;Placement&quot;:&quot;Head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310"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73849AA4" w14:textId="2E4E379E" w:rsidR="00823832" w:rsidRPr="00823832" w:rsidRDefault="00823832" w:rsidP="00823832">
                          <w:pPr>
                            <w:spacing w:after="0"/>
                            <w:jc w:val="center"/>
                            <w:rPr>
                              <w:rFonts w:ascii="Calibri" w:hAnsi="Calibri" w:cs="Calibri"/>
                              <w:color w:val="000000"/>
                              <w:sz w:val="20"/>
                            </w:rPr>
                          </w:pPr>
                          <w:r w:rsidRPr="00823832">
                            <w:rPr>
                              <w:rFonts w:ascii="Calibri" w:hAnsi="Calibri" w:cs="Calibri"/>
                              <w:color w:val="000000"/>
                              <w:sz w:val="20"/>
                            </w:rPr>
                            <w:t>Internal</w:t>
                          </w: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a:graphicData>
              </a:graphic>
            </wp:anchor>
          </w:drawing>
        </mc:Choice>
        <mc:Fallback>
          <w:pict>
            <v:shapetype w14:anchorId="56833800" id="_x0000_t202" coordsize="21600,21600" o:spt="202" path="m,l,21600r21600,l21600,xe">
              <v:stroke joinstyle="miter"/>
              <v:path gradientshapeok="t" o:connecttype="rect"/>
            </v:shapetype>
            <v:shape id="MSIPCMa512412681039e8c5174e040" o:spid="_x0000_s1026" type="#_x0000_t202" alt="{&quot;HashCode&quot;:417909460,&quot;Height&quot;:841.0,&quot;Width&quot;:595.0,&quot;Placement&quot;:&quot;Header&quot;,&quot;Index&quot;:&quot;Primary&quot;,&quot;Section&quot;:1,&quot;Top&quot;:0.0,&quot;Left&quot;:0.0}" style="position:absolute;margin-left:0;margin-top:15pt;width:595.3pt;height:21.5pt;z-index:25165926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O6IEwIAACQEAAAOAAAAZHJzL2Uyb0RvYy54bWysU99v2jAQfp+0/8Hy+0iAlnYRoWKtmCah&#10;thKd+mwcm0SyfZ5tSNhfv7MToOv2NO3Fudyd78f3fZ7fdVqRg3C+AVPS8SinRBgOVWN2Jf3+svp0&#10;S4kPzFRMgRElPQpP7xYfP8xbW4gJ1KAq4QgWMb5obUnrEGyRZZ7XQjM/AisMBiU4zQL+ul1WOdZi&#10;da2ySZ7PshZcZR1w4T16H/ogXaT6UgoenqT0IhBVUpwtpNOlcxvPbDFnxc4xWzd8GIP9wxSaNQab&#10;nks9sMDI3jV/lNINd+BBhhEHnYGUDRdpB9xmnL/bZlMzK9IuCI63Z5j8/yvLHw8b++xI6L5AhwRG&#10;QFrrC4/OuE8nnY5fnJRgHCE8nmETXSAcnTfXs3w6xhDH2ORmml8nXLPLbet8+CpAk2iU1CEtCS12&#10;WPuAHTH1lBKbGVg1SiVqlCFtSWdTLPlbBG8ogxcvs0YrdNtuWGAL1RH3ctBT7i1fNdh8zXx4Zg45&#10;xnlRt+EJD6kAm8BgUVKD+/k3f8xH6DFKSYuaKan/sWdOUKK+GSTl8/jqKoos/aDh3nq3J6/Z63tA&#10;OY7xZViezJgb1MmUDvQrynoZu2GIGY49SxpO5n3oFYzPgovlMiWhnCwLa7OxPJaOYEVIX7pX5uyA&#10;e0DGHuGkKla8g7/P7WFe7gPIJnETge3RHPBGKSbKhmcTtf72P2VdHvfiFwAAAP//AwBQSwMEFAAG&#10;AAgAAAAhAEsiCebcAAAABwEAAA8AAABkcnMvZG93bnJldi54bWxMj8FOwzAMhu9IvENkJG4sGZNW&#10;VppOCLQLEhIdu3DLGq+tljhVk7Xl7fFOcLKs/9fnz8V29k6MOMQukIblQoFAqoPtqNFw+No9PIGI&#10;yZA1LhBq+MEI2/L2pjC5DRNVOO5TIxhCMTca2pT6XMpYt+hNXIQeibNTGLxJvA6NtIOZGO6dfFRq&#10;Lb3piC+0psfXFuvz/uKZsnl7n9NH9hmiq3bT6L8PWdVrfX83vzyDSDinvzJc9VkdSnY6hgvZKJwG&#10;fiRpWCme13S5UWsQRw3ZSoEsC/nfv/wFAAD//wMAUEsBAi0AFAAGAAgAAAAhALaDOJL+AAAA4QEA&#10;ABMAAAAAAAAAAAAAAAAAAAAAAFtDb250ZW50X1R5cGVzXS54bWxQSwECLQAUAAYACAAAACEAOP0h&#10;/9YAAACUAQAACwAAAAAAAAAAAAAAAAAvAQAAX3JlbHMvLnJlbHNQSwECLQAUAAYACAAAACEAqtDu&#10;iBMCAAAkBAAADgAAAAAAAAAAAAAAAAAuAgAAZHJzL2Uyb0RvYy54bWxQSwECLQAUAAYACAAAACEA&#10;SyIJ5twAAAAHAQAADwAAAAAAAAAAAAAAAABtBAAAZHJzL2Rvd25yZXYueG1sUEsFBgAAAAAEAAQA&#10;8wAAAHYFAAAAAA==&#10;" o:allowincell="f" filled="f" stroked="f" strokeweight=".5pt">
              <v:fill o:detectmouseclick="t"/>
              <v:textbox inset=",0,,0">
                <w:txbxContent>
                  <w:p w14:paraId="73849AA4" w14:textId="2E4E379E" w:rsidR="00823832" w:rsidRPr="00823832" w:rsidRDefault="00823832" w:rsidP="00823832">
                    <w:pPr>
                      <w:spacing w:after="0"/>
                      <w:jc w:val="center"/>
                      <w:rPr>
                        <w:rFonts w:ascii="Calibri" w:hAnsi="Calibri" w:cs="Calibri"/>
                        <w:color w:val="000000"/>
                        <w:sz w:val="20"/>
                      </w:rPr>
                    </w:pPr>
                    <w:r w:rsidRPr="00823832">
                      <w:rPr>
                        <w:rFonts w:ascii="Calibri" w:hAnsi="Calibri" w:cs="Calibri"/>
                        <w:color w:val="000000"/>
                        <w:sz w:val="20"/>
                      </w:rPr>
                      <w:t>Internal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BFD175" w14:textId="77777777" w:rsidR="00823832" w:rsidRDefault="0082383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5E44E70"/>
    <w:multiLevelType w:val="multilevel"/>
    <w:tmpl w:val="ACB63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353253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3832"/>
    <w:rsid w:val="00823832"/>
    <w:rsid w:val="00CC626C"/>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B3344A"/>
  <w15:chartTrackingRefBased/>
  <w15:docId w15:val="{9362843C-B3D0-4787-8D09-0289C6F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82383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23832"/>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823832"/>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8238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3832"/>
  </w:style>
  <w:style w:type="paragraph" w:styleId="Footer">
    <w:name w:val="footer"/>
    <w:basedOn w:val="Normal"/>
    <w:link w:val="FooterChar"/>
    <w:uiPriority w:val="99"/>
    <w:unhideWhenUsed/>
    <w:rsid w:val="00823832"/>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38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7405547">
      <w:bodyDiv w:val="1"/>
      <w:marLeft w:val="0"/>
      <w:marRight w:val="0"/>
      <w:marTop w:val="0"/>
      <w:marBottom w:val="0"/>
      <w:divBdr>
        <w:top w:val="none" w:sz="0" w:space="0" w:color="auto"/>
        <w:left w:val="none" w:sz="0" w:space="0" w:color="auto"/>
        <w:bottom w:val="none" w:sz="0" w:space="0" w:color="auto"/>
        <w:right w:val="none" w:sz="0" w:space="0" w:color="auto"/>
      </w:divBdr>
      <w:divsChild>
        <w:div w:id="1261254007">
          <w:marLeft w:val="0"/>
          <w:marRight w:val="0"/>
          <w:marTop w:val="0"/>
          <w:marBottom w:val="0"/>
          <w:divBdr>
            <w:top w:val="none" w:sz="0" w:space="0" w:color="auto"/>
            <w:left w:val="none" w:sz="0" w:space="0" w:color="auto"/>
            <w:bottom w:val="none" w:sz="0" w:space="0" w:color="auto"/>
            <w:right w:val="none" w:sz="0" w:space="0" w:color="auto"/>
          </w:divBdr>
          <w:divsChild>
            <w:div w:id="1703172140">
              <w:marLeft w:val="0"/>
              <w:marRight w:val="0"/>
              <w:marTop w:val="0"/>
              <w:marBottom w:val="0"/>
              <w:divBdr>
                <w:top w:val="none" w:sz="0" w:space="0" w:color="auto"/>
                <w:left w:val="none" w:sz="0" w:space="0" w:color="auto"/>
                <w:bottom w:val="none" w:sz="0" w:space="0" w:color="auto"/>
                <w:right w:val="none" w:sz="0" w:space="0" w:color="auto"/>
              </w:divBdr>
            </w:div>
            <w:div w:id="665283390">
              <w:marLeft w:val="0"/>
              <w:marRight w:val="0"/>
              <w:marTop w:val="0"/>
              <w:marBottom w:val="0"/>
              <w:divBdr>
                <w:top w:val="none" w:sz="0" w:space="0" w:color="auto"/>
                <w:left w:val="none" w:sz="0" w:space="0" w:color="auto"/>
                <w:bottom w:val="none" w:sz="0" w:space="0" w:color="auto"/>
                <w:right w:val="none" w:sz="0" w:space="0" w:color="auto"/>
              </w:divBdr>
            </w:div>
            <w:div w:id="1644967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815</Words>
  <Characters>4649</Characters>
  <Application>Microsoft Office Word</Application>
  <DocSecurity>0</DocSecurity>
  <Lines>38</Lines>
  <Paragraphs>10</Paragraphs>
  <ScaleCrop>false</ScaleCrop>
  <Company>Allianz</Company>
  <LinksUpToDate>false</LinksUpToDate>
  <CharactersWithSpaces>5454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Cunningham, Claire (Allianz UK)</dc:creator>
  <cp:keywords/>
  <dc:description/>
  <cp:lastModifiedBy>Cunningham, Claire (Allianz UK)</cp:lastModifiedBy>
  <cp:revision>1</cp:revision>
  <dcterms:created xsi:type="dcterms:W3CDTF">2024-02-13T10:38:00Z</dcterms:created>
  <dcterms:modified xsi:type="dcterms:W3CDTF">2024-02-13T10:39:00Z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863bc15e-e7bf-41c1-bdb3-03882d8a2e2c_Enabled">
    <vt:lpwstr>true</vt:lpwstr>
  </property>
  <property fmtid="{D5CDD505-2E9C-101B-9397-08002B2CF9AE}" pid="3" name="MSIP_Label_863bc15e-e7bf-41c1-bdb3-03882d8a2e2c_SetDate">
    <vt:lpwstr>2024-02-13T10:39:01Z</vt:lpwstr>
  </property>
  <property fmtid="{D5CDD505-2E9C-101B-9397-08002B2CF9AE}" pid="4" name="MSIP_Label_863bc15e-e7bf-41c1-bdb3-03882d8a2e2c_Method">
    <vt:lpwstr>Privileged</vt:lpwstr>
  </property>
  <property fmtid="{D5CDD505-2E9C-101B-9397-08002B2CF9AE}" pid="5" name="MSIP_Label_863bc15e-e7bf-41c1-bdb3-03882d8a2e2c_Name">
    <vt:lpwstr>863bc15e-e7bf-41c1-bdb3-03882d8a2e2c</vt:lpwstr>
  </property>
  <property fmtid="{D5CDD505-2E9C-101B-9397-08002B2CF9AE}" pid="6" name="MSIP_Label_863bc15e-e7bf-41c1-bdb3-03882d8a2e2c_SiteId">
    <vt:lpwstr>6e06e42d-6925-47c6-b9e7-9581c7ca302a</vt:lpwstr>
  </property>
  <property fmtid="{D5CDD505-2E9C-101B-9397-08002B2CF9AE}" pid="7" name="MSIP_Label_863bc15e-e7bf-41c1-bdb3-03882d8a2e2c_ActionId">
    <vt:lpwstr>456e555a-0a94-4880-bd39-5a3cc0b961fb</vt:lpwstr>
  </property>
  <property fmtid="{D5CDD505-2E9C-101B-9397-08002B2CF9AE}" pid="8" name="MSIP_Label_863bc15e-e7bf-41c1-bdb3-03882d8a2e2c_ContentBits">
    <vt:lpwstr>1</vt:lpwstr>
  </property>
  <property fmtid="{D5CDD505-2E9C-101B-9397-08002B2CF9AE}" pid="9" name="_AdHocReviewCycleID">
    <vt:i4>-1465363211</vt:i4>
  </property>
  <property fmtid="{D5CDD505-2E9C-101B-9397-08002B2CF9AE}" pid="10" name="_NewReviewCycle">
    <vt:lpwstr/>
  </property>
  <property fmtid="{D5CDD505-2E9C-101B-9397-08002B2CF9AE}" pid="11" name="_EmailSubject">
    <vt:lpwstr>[EXT] Re: Recruitment Update</vt:lpwstr>
  </property>
  <property fmtid="{D5CDD505-2E9C-101B-9397-08002B2CF9AE}" pid="14" name="_PreviousAdHocReviewCycleID">
    <vt:i4>150754282</vt:i4>
  </property>
</Properties>
</file>