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B53B3F2" w14:textId="607F1139" w:rsidR="00CF51B7" w:rsidRPr="00CF51B7" w:rsidRDefault="00CF51B7" w:rsidP="00CF51B7">
      <w:pPr>
        <w:rPr>
          <w:b/>
          <w:bCs/>
        </w:rPr>
      </w:pPr>
      <w:r>
        <w:rPr>
          <w:b/>
          <w:bCs/>
        </w:rPr>
        <w:t xml:space="preserve">Dual </w:t>
      </w:r>
      <w:r w:rsidRPr="00CF51B7">
        <w:rPr>
          <w:b/>
          <w:bCs/>
        </w:rPr>
        <w:t>Senior Underwriter Construction</w:t>
      </w:r>
    </w:p>
    <w:p w14:paraId="0F31AE26" w14:textId="15403591" w:rsidR="00CF51B7" w:rsidRPr="00CF51B7" w:rsidRDefault="00CF51B7" w:rsidP="00CF51B7">
      <w:r w:rsidRPr="00CF51B7">
        <w:t>Role Definition </w:t>
      </w:r>
    </w:p>
    <w:p w14:paraId="7FF2B188" w14:textId="77777777" w:rsidR="00CF51B7" w:rsidRPr="00CF51B7" w:rsidRDefault="00CF51B7" w:rsidP="00CF51B7">
      <w:r w:rsidRPr="00CF51B7">
        <w:t xml:space="preserve">To develop strong business relationships for annual renewable contractors combined with brokers and service providers. To deliver strategic planning, development and execution of business development, ensuring DUAL Oliva maximises profitable opportunities to achieve its targets in line with its published business plan within agreed underwriting binder limits and guidelines. To act as a </w:t>
      </w:r>
      <w:proofErr w:type="gramStart"/>
      <w:r w:rsidRPr="00CF51B7">
        <w:t>referral</w:t>
      </w:r>
      <w:proofErr w:type="gramEnd"/>
      <w:r w:rsidRPr="00CF51B7">
        <w:t xml:space="preserve"> point and role model to other members of the underwriting team.</w:t>
      </w:r>
    </w:p>
    <w:p w14:paraId="1C91A46C" w14:textId="77777777" w:rsidR="00CF51B7" w:rsidRPr="00CF51B7" w:rsidRDefault="00CF51B7" w:rsidP="00CF51B7">
      <w:r w:rsidRPr="00CF51B7">
        <w:t>  </w:t>
      </w:r>
    </w:p>
    <w:p w14:paraId="1A5D7A02" w14:textId="77777777" w:rsidR="00CF51B7" w:rsidRPr="00CF51B7" w:rsidRDefault="00CF51B7" w:rsidP="00CF51B7">
      <w:r w:rsidRPr="00CF51B7">
        <w:t>Key Responsibilities / Accountabilities</w:t>
      </w:r>
    </w:p>
    <w:p w14:paraId="0F1E701A" w14:textId="77777777" w:rsidR="00CF51B7" w:rsidRPr="00CF51B7" w:rsidRDefault="00CF51B7" w:rsidP="00CF51B7">
      <w:pPr>
        <w:numPr>
          <w:ilvl w:val="0"/>
          <w:numId w:val="1"/>
        </w:numPr>
      </w:pPr>
      <w:r w:rsidRPr="00CF51B7">
        <w:t>Generate and underwrite annual renewable contractors combined business in accordance with the business plan and profile of target insurance business set by Dual Corporate Risks Limited, and in accordance with the binding authority granted to the company.</w:t>
      </w:r>
    </w:p>
    <w:p w14:paraId="1DBF52F7" w14:textId="77777777" w:rsidR="00CF51B7" w:rsidRPr="00CF51B7" w:rsidRDefault="00CF51B7" w:rsidP="00CF51B7">
      <w:pPr>
        <w:numPr>
          <w:ilvl w:val="0"/>
          <w:numId w:val="1"/>
        </w:numPr>
      </w:pPr>
      <w:r w:rsidRPr="00CF51B7">
        <w:t>Working with stakeholders to ensure efficient delivery of business plans.</w:t>
      </w:r>
    </w:p>
    <w:p w14:paraId="4FDE8613" w14:textId="77777777" w:rsidR="00CF51B7" w:rsidRPr="00CF51B7" w:rsidRDefault="00CF51B7" w:rsidP="00CF51B7">
      <w:pPr>
        <w:numPr>
          <w:ilvl w:val="0"/>
          <w:numId w:val="1"/>
        </w:numPr>
      </w:pPr>
      <w:r w:rsidRPr="00CF51B7">
        <w:t>To work with new and existing broker panel to forge relationships and trust through telephone, online and face to face interactions and increase the flow of new business activity.</w:t>
      </w:r>
    </w:p>
    <w:p w14:paraId="26CA7785" w14:textId="77777777" w:rsidR="00CF51B7" w:rsidRPr="00CF51B7" w:rsidRDefault="00CF51B7" w:rsidP="00CF51B7">
      <w:pPr>
        <w:numPr>
          <w:ilvl w:val="0"/>
          <w:numId w:val="1"/>
        </w:numPr>
      </w:pPr>
      <w:r w:rsidRPr="00CF51B7">
        <w:t>To identify business development opportunities with our broker partners for mutual benefit.</w:t>
      </w:r>
    </w:p>
    <w:p w14:paraId="40580361" w14:textId="77777777" w:rsidR="00CF51B7" w:rsidRPr="00CF51B7" w:rsidRDefault="00CF51B7" w:rsidP="00CF51B7">
      <w:pPr>
        <w:numPr>
          <w:ilvl w:val="0"/>
          <w:numId w:val="1"/>
        </w:numPr>
      </w:pPr>
      <w:r w:rsidRPr="00CF51B7">
        <w:t xml:space="preserve">To act as a </w:t>
      </w:r>
      <w:proofErr w:type="gramStart"/>
      <w:r w:rsidRPr="00CF51B7">
        <w:t>referral</w:t>
      </w:r>
      <w:proofErr w:type="gramEnd"/>
      <w:r w:rsidRPr="00CF51B7">
        <w:t xml:space="preserve"> point for underwriters and assistant underwriters within the construction team.</w:t>
      </w:r>
    </w:p>
    <w:p w14:paraId="0B8686D2" w14:textId="77777777" w:rsidR="00CF51B7" w:rsidRPr="00CF51B7" w:rsidRDefault="00CF51B7" w:rsidP="00CF51B7">
      <w:pPr>
        <w:numPr>
          <w:ilvl w:val="0"/>
          <w:numId w:val="1"/>
        </w:numPr>
      </w:pPr>
      <w:r w:rsidRPr="00CF51B7">
        <w:t>Undertake peer reviews of other members of the DUAL Construction team.</w:t>
      </w:r>
    </w:p>
    <w:p w14:paraId="42EECCF4" w14:textId="77777777" w:rsidR="00CF51B7" w:rsidRPr="00CF51B7" w:rsidRDefault="00CF51B7" w:rsidP="00CF51B7">
      <w:pPr>
        <w:numPr>
          <w:ilvl w:val="0"/>
          <w:numId w:val="1"/>
        </w:numPr>
      </w:pPr>
      <w:r w:rsidRPr="00CF51B7">
        <w:t>Display positive traits as a role model to other members of the DUAL Construction team.</w:t>
      </w:r>
    </w:p>
    <w:p w14:paraId="5E397BFD" w14:textId="77777777" w:rsidR="00CF51B7" w:rsidRPr="00CF51B7" w:rsidRDefault="00CF51B7" w:rsidP="00CF51B7">
      <w:pPr>
        <w:numPr>
          <w:ilvl w:val="0"/>
          <w:numId w:val="1"/>
        </w:numPr>
      </w:pPr>
      <w:r w:rsidRPr="00CF51B7">
        <w:t>Work with the management team to help develop the skills and knowledge of the team.</w:t>
      </w:r>
    </w:p>
    <w:p w14:paraId="5E568076" w14:textId="77777777" w:rsidR="00CF51B7" w:rsidRPr="00CF51B7" w:rsidRDefault="00CF51B7" w:rsidP="00CF51B7">
      <w:pPr>
        <w:numPr>
          <w:ilvl w:val="0"/>
          <w:numId w:val="1"/>
        </w:numPr>
      </w:pPr>
      <w:r w:rsidRPr="00CF51B7">
        <w:t>To produce and maintain underwriting files for both internal and external viewing and to prepare for audit.</w:t>
      </w:r>
    </w:p>
    <w:p w14:paraId="378B09C2" w14:textId="77777777" w:rsidR="00CF51B7" w:rsidRPr="00CF51B7" w:rsidRDefault="00CF51B7" w:rsidP="00CF51B7">
      <w:pPr>
        <w:numPr>
          <w:ilvl w:val="0"/>
          <w:numId w:val="1"/>
        </w:numPr>
      </w:pPr>
      <w:r w:rsidRPr="00CF51B7">
        <w:t>To maintain accurate and timely Management Information, monitoring the development of the broker’s account including credit performance.</w:t>
      </w:r>
    </w:p>
    <w:p w14:paraId="6C02179D" w14:textId="77777777" w:rsidR="00CF51B7" w:rsidRPr="00CF51B7" w:rsidRDefault="00CF51B7" w:rsidP="00CF51B7">
      <w:r w:rsidRPr="00CF51B7">
        <w:t>Skills and abilities needed to perform role</w:t>
      </w:r>
    </w:p>
    <w:p w14:paraId="2750CE75" w14:textId="77777777" w:rsidR="00CF51B7" w:rsidRPr="00CF51B7" w:rsidRDefault="00CF51B7" w:rsidP="00CF51B7">
      <w:pPr>
        <w:numPr>
          <w:ilvl w:val="0"/>
          <w:numId w:val="2"/>
        </w:numPr>
      </w:pPr>
      <w:r w:rsidRPr="00CF51B7">
        <w:t>Highly engaging communicator with excellent interpersonal skills.</w:t>
      </w:r>
    </w:p>
    <w:p w14:paraId="620D320C" w14:textId="77777777" w:rsidR="00CF51B7" w:rsidRPr="00CF51B7" w:rsidRDefault="00CF51B7" w:rsidP="00CF51B7">
      <w:pPr>
        <w:numPr>
          <w:ilvl w:val="0"/>
          <w:numId w:val="2"/>
        </w:numPr>
      </w:pPr>
      <w:r w:rsidRPr="00CF51B7">
        <w:t>Approachable and consistent.</w:t>
      </w:r>
    </w:p>
    <w:p w14:paraId="2F45E481" w14:textId="77777777" w:rsidR="00CF51B7" w:rsidRPr="00CF51B7" w:rsidRDefault="00CF51B7" w:rsidP="00CF51B7">
      <w:pPr>
        <w:numPr>
          <w:ilvl w:val="0"/>
          <w:numId w:val="2"/>
        </w:numPr>
      </w:pPr>
      <w:r w:rsidRPr="00CF51B7">
        <w:t>Strong ability to influence and negotiate with brokers, underwriters and service providers.</w:t>
      </w:r>
    </w:p>
    <w:p w14:paraId="275C0327" w14:textId="77777777" w:rsidR="00CF51B7" w:rsidRPr="00CF51B7" w:rsidRDefault="00CF51B7" w:rsidP="00CF51B7">
      <w:pPr>
        <w:numPr>
          <w:ilvl w:val="0"/>
          <w:numId w:val="2"/>
        </w:numPr>
      </w:pPr>
      <w:r w:rsidRPr="00CF51B7">
        <w:t>Experience of managing broker relationships.</w:t>
      </w:r>
    </w:p>
    <w:p w14:paraId="0FF1C44A" w14:textId="77777777" w:rsidR="00CF51B7" w:rsidRPr="00CF51B7" w:rsidRDefault="00CF51B7" w:rsidP="00CF51B7">
      <w:pPr>
        <w:numPr>
          <w:ilvl w:val="0"/>
          <w:numId w:val="2"/>
        </w:numPr>
      </w:pPr>
      <w:r w:rsidRPr="00CF51B7">
        <w:t>Analytical and creative thinker in meeting underwriting needs whilst working in partnership with brokers.</w:t>
      </w:r>
    </w:p>
    <w:p w14:paraId="49040B8C" w14:textId="77777777" w:rsidR="00CF51B7" w:rsidRPr="00CF51B7" w:rsidRDefault="00CF51B7" w:rsidP="00CF51B7">
      <w:pPr>
        <w:numPr>
          <w:ilvl w:val="0"/>
          <w:numId w:val="2"/>
        </w:numPr>
      </w:pPr>
      <w:r w:rsidRPr="00CF51B7">
        <w:lastRenderedPageBreak/>
        <w:t>Self-motivated with ability to exercise independent judgement.</w:t>
      </w:r>
    </w:p>
    <w:p w14:paraId="3B3BCA55" w14:textId="77777777" w:rsidR="00CF51B7" w:rsidRPr="00CF51B7" w:rsidRDefault="00CF51B7" w:rsidP="00CF51B7">
      <w:pPr>
        <w:numPr>
          <w:ilvl w:val="0"/>
          <w:numId w:val="2"/>
        </w:numPr>
      </w:pPr>
      <w:r w:rsidRPr="00CF51B7">
        <w:t>Committed to learning and development.</w:t>
      </w:r>
    </w:p>
    <w:p w14:paraId="7FCDFBDD" w14:textId="77777777" w:rsidR="00CF51B7" w:rsidRPr="00CF51B7" w:rsidRDefault="00CF51B7" w:rsidP="00CF51B7">
      <w:pPr>
        <w:numPr>
          <w:ilvl w:val="0"/>
          <w:numId w:val="2"/>
        </w:numPr>
      </w:pPr>
      <w:r w:rsidRPr="00CF51B7">
        <w:t>Politically astute regarding the insurance market.</w:t>
      </w:r>
    </w:p>
    <w:p w14:paraId="1C443716" w14:textId="77777777" w:rsidR="00CF51B7" w:rsidRPr="00CF51B7" w:rsidRDefault="00CF51B7" w:rsidP="00CF51B7">
      <w:pPr>
        <w:numPr>
          <w:ilvl w:val="0"/>
          <w:numId w:val="2"/>
        </w:numPr>
      </w:pPr>
      <w:r w:rsidRPr="00CF51B7">
        <w:t>To work with confidence, embrace change, be inquisitive, resilient, imaginative and direct.</w:t>
      </w:r>
    </w:p>
    <w:p w14:paraId="00020CC1" w14:textId="77777777" w:rsidR="00CF51B7" w:rsidRPr="00CF51B7" w:rsidRDefault="00CF51B7" w:rsidP="00CF51B7">
      <w:pPr>
        <w:numPr>
          <w:ilvl w:val="0"/>
          <w:numId w:val="2"/>
        </w:numPr>
      </w:pPr>
      <w:r w:rsidRPr="00CF51B7">
        <w:t>Ability to work quickly, efficiently and methodically.</w:t>
      </w:r>
    </w:p>
    <w:p w14:paraId="69AFFFB5" w14:textId="77777777" w:rsidR="00CF51B7" w:rsidRPr="00CF51B7" w:rsidRDefault="00CF51B7" w:rsidP="00CF51B7">
      <w:pPr>
        <w:numPr>
          <w:ilvl w:val="0"/>
          <w:numId w:val="2"/>
        </w:numPr>
      </w:pPr>
      <w:r w:rsidRPr="00CF51B7">
        <w:t>Ability to communicate theories and ideas.</w:t>
      </w:r>
    </w:p>
    <w:p w14:paraId="1FF1BA6B" w14:textId="77777777" w:rsidR="00CF51B7" w:rsidRPr="00CF51B7" w:rsidRDefault="00CF51B7" w:rsidP="00CF51B7">
      <w:r w:rsidRPr="00CF51B7">
        <w:t>Knowledge and Experience</w:t>
      </w:r>
    </w:p>
    <w:p w14:paraId="17895F49" w14:textId="77777777" w:rsidR="00CF51B7" w:rsidRPr="00CF51B7" w:rsidRDefault="00CF51B7" w:rsidP="00CF51B7">
      <w:pPr>
        <w:numPr>
          <w:ilvl w:val="0"/>
          <w:numId w:val="3"/>
        </w:numPr>
      </w:pPr>
      <w:r w:rsidRPr="00CF51B7">
        <w:t>Experience in the insurance industry with a broad range of experience in policy work and preparation, basic accounts and claims.</w:t>
      </w:r>
    </w:p>
    <w:p w14:paraId="0C1920C8" w14:textId="77777777" w:rsidR="00CF51B7" w:rsidRPr="00CF51B7" w:rsidRDefault="00CF51B7" w:rsidP="00CF51B7">
      <w:pPr>
        <w:numPr>
          <w:ilvl w:val="0"/>
          <w:numId w:val="3"/>
        </w:numPr>
      </w:pPr>
      <w:r w:rsidRPr="00CF51B7">
        <w:t>Sound product awareness with significant experience of underwriting annual renewable contractors combined to which the job holder is responsible for.</w:t>
      </w:r>
    </w:p>
    <w:p w14:paraId="3B0B410B" w14:textId="77777777" w:rsidR="00CF51B7" w:rsidRPr="00CF51B7" w:rsidRDefault="00CF51B7" w:rsidP="00CF51B7">
      <w:r w:rsidRPr="00CF51B7">
        <w:t>Compliance &amp; Regulatory Responsibilities</w:t>
      </w:r>
    </w:p>
    <w:p w14:paraId="39CB192A" w14:textId="77777777" w:rsidR="00CF51B7" w:rsidRPr="00CF51B7" w:rsidRDefault="00CF51B7" w:rsidP="00CF51B7">
      <w:pPr>
        <w:numPr>
          <w:ilvl w:val="0"/>
          <w:numId w:val="4"/>
        </w:numPr>
      </w:pPr>
      <w:r w:rsidRPr="00CF51B7">
        <w:t>Remain compliant with FCA requirements at all times.</w:t>
      </w:r>
    </w:p>
    <w:p w14:paraId="3F9135C0" w14:textId="77777777" w:rsidR="00CF51B7" w:rsidRPr="00CF51B7" w:rsidRDefault="00CF51B7" w:rsidP="00CF51B7">
      <w:pPr>
        <w:numPr>
          <w:ilvl w:val="0"/>
          <w:numId w:val="4"/>
        </w:numPr>
      </w:pPr>
      <w:r w:rsidRPr="00CF51B7">
        <w:t>To share ideas, best practice and other information within DUAL Oliva, especially where relevant to the relationship with brokers.</w:t>
      </w:r>
    </w:p>
    <w:p w14:paraId="40C7EA41" w14:textId="77777777" w:rsidR="00CF51B7" w:rsidRPr="00CF51B7" w:rsidRDefault="00CF51B7" w:rsidP="00CF51B7">
      <w:r w:rsidRPr="00CF51B7">
        <w:rPr>
          <w:b/>
          <w:bCs/>
        </w:rPr>
        <w:t>Our Culture: People First</w:t>
      </w:r>
    </w:p>
    <w:p w14:paraId="5072A1D8" w14:textId="77777777" w:rsidR="00CF51B7" w:rsidRPr="00CF51B7" w:rsidRDefault="00CF51B7" w:rsidP="00CF51B7">
      <w:r w:rsidRPr="00CF51B7">
        <w:t>We’ve travelled far since opening our first office in 1994. Back then we were local experts – based in London, with direct access to the world’s biggest insurance market. We’re still locals, and we still deliver the right advice and the right insurance to our clients. But now, we’re local all over the world. With 15,000 global colleagues and a partner network spanning more than 100 territories, we are the largest independent insurance broker in the world. But our values haven’t changed since day one, when we set out to create a company grounded in:</w:t>
      </w:r>
    </w:p>
    <w:p w14:paraId="58B7BA54" w14:textId="77777777" w:rsidR="00CF51B7" w:rsidRPr="00CF51B7" w:rsidRDefault="00CF51B7" w:rsidP="00CF51B7">
      <w:r w:rsidRPr="00CF51B7">
        <w:t>•    An employee-ownership model </w:t>
      </w:r>
      <w:r w:rsidRPr="00CF51B7">
        <w:br/>
        <w:t>•    Aligned external investors</w:t>
      </w:r>
      <w:r w:rsidRPr="00CF51B7">
        <w:br/>
        <w:t>•    The trust and integrity born of friendship</w:t>
      </w:r>
      <w:r w:rsidRPr="00CF51B7">
        <w:br/>
        <w:t>•    Expertise</w:t>
      </w:r>
      <w:r w:rsidRPr="00CF51B7">
        <w:br/>
        <w:t>•    Independence</w:t>
      </w:r>
    </w:p>
    <w:p w14:paraId="1B7400B5" w14:textId="77777777" w:rsidR="00CF51B7" w:rsidRPr="00CF51B7" w:rsidRDefault="00CF51B7" w:rsidP="00CF51B7">
      <w:r w:rsidRPr="00CF51B7">
        <w:t>Our focus on being a people-first business has always been at the very heart of Howden. Our vision was to create an independent business with a unique culture; one that would survive and thrive as a business controlled by the people working for it. Our employee ownership model sets us apart in the market. It’s created a culture of collaboration and innovation, where we’re driven to think bigger and empowered to challenge convention. </w:t>
      </w:r>
    </w:p>
    <w:p w14:paraId="4C4BF193" w14:textId="77777777" w:rsidR="00CF51B7" w:rsidRPr="00CF51B7" w:rsidRDefault="00CF51B7" w:rsidP="00CF51B7">
      <w:r w:rsidRPr="00CF51B7">
        <w:t>Our flat structure and entrepreneurial spirit help us attract the best people and empower them to be the best version of themselves. And when we bring in and nurture great talent, more follows. That makes us better – and that’s better for everyone. </w:t>
      </w:r>
    </w:p>
    <w:p w14:paraId="187F7BBB" w14:textId="77777777" w:rsidR="00CF51B7" w:rsidRPr="00CF51B7" w:rsidRDefault="00CF51B7" w:rsidP="00CF51B7">
      <w:r w:rsidRPr="00CF51B7">
        <w:t>Diversity &amp; Inclusion</w:t>
      </w:r>
    </w:p>
    <w:p w14:paraId="6DBA7AEA" w14:textId="77777777" w:rsidR="00CF51B7" w:rsidRPr="00CF51B7" w:rsidRDefault="00CF51B7" w:rsidP="00CF51B7">
      <w:r w:rsidRPr="00CF51B7">
        <w:lastRenderedPageBreak/>
        <w:t>At Howden we consider our people our chief competitive advantage and as such we treat colleagues, candidates, clients, and business partners with equality, fairness and respect, regardless of their age, disability, race, religion or belief, gender, sexual orientation, marital status or family circumstances.</w:t>
      </w:r>
    </w:p>
    <w:p w14:paraId="260A55E0" w14:textId="77777777" w:rsidR="00CF51B7" w:rsidRPr="00CF51B7" w:rsidRDefault="00CF51B7" w:rsidP="00CF51B7">
      <w:r w:rsidRPr="00CF51B7">
        <w:t>Permanent</w:t>
      </w:r>
    </w:p>
    <w:p w14:paraId="758D3762" w14:textId="77777777" w:rsidR="00CF51B7" w:rsidRPr="00CF51B7" w:rsidRDefault="00CF51B7" w:rsidP="00CF51B7">
      <w:r w:rsidRPr="00CF51B7">
        <w:rPr>
          <w:b/>
          <w:bCs/>
        </w:rPr>
        <w:t>Total Remuneration:</w:t>
      </w:r>
    </w:p>
    <w:p w14:paraId="681C991C" w14:textId="45928F9B" w:rsidR="003F4DA5" w:rsidRDefault="00CF51B7" w:rsidP="00CF51B7">
      <w:r w:rsidRPr="00CF51B7">
        <w:t>GBP70000</w:t>
      </w:r>
    </w:p>
    <w:sectPr w:rsidR="003F4DA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C661993"/>
    <w:multiLevelType w:val="multilevel"/>
    <w:tmpl w:val="7E840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4F967B89"/>
    <w:multiLevelType w:val="multilevel"/>
    <w:tmpl w:val="0CB4D6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5BB91F5B"/>
    <w:multiLevelType w:val="multilevel"/>
    <w:tmpl w:val="60564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6BB6747F"/>
    <w:multiLevelType w:val="multilevel"/>
    <w:tmpl w:val="F17A7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953433084">
    <w:abstractNumId w:val="2"/>
  </w:num>
  <w:num w:numId="2" w16cid:durableId="467406163">
    <w:abstractNumId w:val="0"/>
  </w:num>
  <w:num w:numId="3" w16cid:durableId="1570727804">
    <w:abstractNumId w:val="3"/>
  </w:num>
  <w:num w:numId="4" w16cid:durableId="9547495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51B7"/>
    <w:rsid w:val="003F4DA5"/>
    <w:rsid w:val="0075300C"/>
    <w:rsid w:val="00CF51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83EE0B"/>
  <w15:chartTrackingRefBased/>
  <w15:docId w15:val="{C45D2706-C13A-4CFC-BC8B-AF28610FA1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F51B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F51B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F51B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F51B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F51B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F51B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F51B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F51B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F51B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51B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F51B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F51B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F51B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F51B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F51B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F51B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F51B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F51B7"/>
    <w:rPr>
      <w:rFonts w:eastAsiaTheme="majorEastAsia" w:cstheme="majorBidi"/>
      <w:color w:val="272727" w:themeColor="text1" w:themeTint="D8"/>
    </w:rPr>
  </w:style>
  <w:style w:type="paragraph" w:styleId="Title">
    <w:name w:val="Title"/>
    <w:basedOn w:val="Normal"/>
    <w:next w:val="Normal"/>
    <w:link w:val="TitleChar"/>
    <w:uiPriority w:val="10"/>
    <w:qFormat/>
    <w:rsid w:val="00CF51B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F51B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F51B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F51B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F51B7"/>
    <w:pPr>
      <w:spacing w:before="160"/>
      <w:jc w:val="center"/>
    </w:pPr>
    <w:rPr>
      <w:i/>
      <w:iCs/>
      <w:color w:val="404040" w:themeColor="text1" w:themeTint="BF"/>
    </w:rPr>
  </w:style>
  <w:style w:type="character" w:customStyle="1" w:styleId="QuoteChar">
    <w:name w:val="Quote Char"/>
    <w:basedOn w:val="DefaultParagraphFont"/>
    <w:link w:val="Quote"/>
    <w:uiPriority w:val="29"/>
    <w:rsid w:val="00CF51B7"/>
    <w:rPr>
      <w:i/>
      <w:iCs/>
      <w:color w:val="404040" w:themeColor="text1" w:themeTint="BF"/>
    </w:rPr>
  </w:style>
  <w:style w:type="paragraph" w:styleId="ListParagraph">
    <w:name w:val="List Paragraph"/>
    <w:basedOn w:val="Normal"/>
    <w:uiPriority w:val="34"/>
    <w:qFormat/>
    <w:rsid w:val="00CF51B7"/>
    <w:pPr>
      <w:ind w:left="720"/>
      <w:contextualSpacing/>
    </w:pPr>
  </w:style>
  <w:style w:type="character" w:styleId="IntenseEmphasis">
    <w:name w:val="Intense Emphasis"/>
    <w:basedOn w:val="DefaultParagraphFont"/>
    <w:uiPriority w:val="21"/>
    <w:qFormat/>
    <w:rsid w:val="00CF51B7"/>
    <w:rPr>
      <w:i/>
      <w:iCs/>
      <w:color w:val="0F4761" w:themeColor="accent1" w:themeShade="BF"/>
    </w:rPr>
  </w:style>
  <w:style w:type="paragraph" w:styleId="IntenseQuote">
    <w:name w:val="Intense Quote"/>
    <w:basedOn w:val="Normal"/>
    <w:next w:val="Normal"/>
    <w:link w:val="IntenseQuoteChar"/>
    <w:uiPriority w:val="30"/>
    <w:qFormat/>
    <w:rsid w:val="00CF51B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F51B7"/>
    <w:rPr>
      <w:i/>
      <w:iCs/>
      <w:color w:val="0F4761" w:themeColor="accent1" w:themeShade="BF"/>
    </w:rPr>
  </w:style>
  <w:style w:type="character" w:styleId="IntenseReference">
    <w:name w:val="Intense Reference"/>
    <w:basedOn w:val="DefaultParagraphFont"/>
    <w:uiPriority w:val="32"/>
    <w:qFormat/>
    <w:rsid w:val="00CF51B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39264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714</Words>
  <Characters>4075</Characters>
  <Application>Microsoft Office Word</Application>
  <DocSecurity>0</DocSecurity>
  <Lines>33</Lines>
  <Paragraphs>9</Paragraphs>
  <ScaleCrop>false</ScaleCrop>
  <Company/>
  <LinksUpToDate>false</LinksUpToDate>
  <CharactersWithSpaces>4780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Broad-Bartlett</dc:creator>
  <cp:keywords/>
  <dc:description/>
  <cp:lastModifiedBy>Nicola Broad-Bartlett</cp:lastModifiedBy>
  <cp:revision>1</cp:revision>
  <dcterms:created xsi:type="dcterms:W3CDTF">2024-12-11T15:43:00Z</dcterms:created>
  <dcterms:modified xsi:type="dcterms:W3CDTF">2024-12-11T15:44:00Z</dcterms:modified>
</cp:coreProperties>
</file>